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508FD06" w:rsidR="000746C5" w:rsidRPr="00123008" w:rsidRDefault="003B6F34" w:rsidP="004501ED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000000"/>
        </w:rPr>
      </w:pPr>
      <w:r w:rsidRPr="00123008">
        <w:rPr>
          <w:rFonts w:asciiTheme="minorHAnsi" w:hAnsiTheme="minorHAnsi" w:cstheme="minorHAnsi"/>
          <w:b/>
          <w:bCs/>
          <w:iCs/>
          <w:color w:val="000000"/>
        </w:rPr>
        <w:t xml:space="preserve">KARTA </w:t>
      </w:r>
      <w:r w:rsidR="00BE67AE" w:rsidRPr="00123008">
        <w:rPr>
          <w:rFonts w:asciiTheme="minorHAnsi" w:hAnsiTheme="minorHAnsi" w:cstheme="minorHAnsi"/>
          <w:b/>
          <w:bCs/>
          <w:iCs/>
          <w:color w:val="000000"/>
        </w:rPr>
        <w:t>P</w:t>
      </w:r>
      <w:r w:rsidRPr="00123008">
        <w:rPr>
          <w:rFonts w:asciiTheme="minorHAnsi" w:hAnsiTheme="minorHAnsi" w:cstheme="minorHAnsi"/>
          <w:b/>
          <w:bCs/>
          <w:iCs/>
          <w:color w:val="000000"/>
        </w:rPr>
        <w:t>RZEDMIOTU</w:t>
      </w:r>
      <w:r w:rsidR="00654EA0" w:rsidRPr="00123008">
        <w:rPr>
          <w:rFonts w:asciiTheme="minorHAnsi" w:hAnsiTheme="minorHAnsi" w:cstheme="minorHAnsi"/>
          <w:b/>
          <w:bCs/>
          <w:iCs/>
          <w:color w:val="000000"/>
        </w:rPr>
        <w:t xml:space="preserve"> (ZAJĘĆ)</w:t>
      </w:r>
    </w:p>
    <w:p w14:paraId="47584A9E" w14:textId="38C23E30" w:rsidR="00CD60B5" w:rsidRPr="00C614B0" w:rsidRDefault="00363F81" w:rsidP="00CD60B5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color w:val="EE0000"/>
          <w:sz w:val="24"/>
          <w:szCs w:val="24"/>
        </w:rPr>
      </w:pPr>
      <w:r w:rsidRPr="00123008">
        <w:rPr>
          <w:rFonts w:asciiTheme="minorHAnsi" w:hAnsiTheme="minorHAnsi" w:cstheme="minorHAnsi"/>
          <w:iCs/>
          <w:color w:val="000000"/>
          <w:sz w:val="24"/>
          <w:szCs w:val="24"/>
        </w:rPr>
        <w:t>Kod przedmiotu (zajęć):</w:t>
      </w:r>
      <w:r w:rsidR="0061448F" w:rsidRPr="001230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</w:t>
      </w:r>
      <w:r w:rsidR="00CD60B5" w:rsidRPr="00123008">
        <w:rPr>
          <w:rFonts w:asciiTheme="minorHAnsi" w:hAnsiTheme="minorHAnsi" w:cstheme="minorHAnsi"/>
          <w:color w:val="000000"/>
          <w:sz w:val="24"/>
          <w:szCs w:val="24"/>
        </w:rPr>
        <w:t>0413.3.LOG1.B/C38.GOZ</w:t>
      </w:r>
    </w:p>
    <w:p w14:paraId="43134346" w14:textId="175A98B9" w:rsidR="004501ED" w:rsidRPr="00123008" w:rsidRDefault="004838B3" w:rsidP="00740413">
      <w:pPr>
        <w:pStyle w:val="Tekstpodstawowy"/>
        <w:tabs>
          <w:tab w:val="left" w:leader="dot" w:pos="10065"/>
        </w:tabs>
        <w:spacing w:before="40" w:line="276" w:lineRule="auto"/>
        <w:ind w:left="425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color w:val="000000"/>
          <w:sz w:val="24"/>
          <w:szCs w:val="24"/>
        </w:rPr>
        <w:t xml:space="preserve">Nazwa przedmiotu </w:t>
      </w:r>
      <w:bookmarkStart w:id="0" w:name="_Hlk210305669"/>
      <w:r w:rsidRPr="00123008">
        <w:rPr>
          <w:rFonts w:asciiTheme="minorHAnsi" w:hAnsiTheme="minorHAnsi" w:cstheme="minorHAnsi"/>
          <w:color w:val="000000"/>
          <w:sz w:val="24"/>
          <w:szCs w:val="24"/>
        </w:rPr>
        <w:t xml:space="preserve">(zajęć) </w:t>
      </w:r>
      <w:bookmarkEnd w:id="0"/>
      <w:r w:rsidRPr="00123008">
        <w:rPr>
          <w:rFonts w:asciiTheme="minorHAnsi" w:hAnsiTheme="minorHAnsi" w:cstheme="minorHAnsi"/>
          <w:color w:val="000000"/>
          <w:sz w:val="24"/>
          <w:szCs w:val="24"/>
        </w:rPr>
        <w:t>w języku polskim:</w:t>
      </w:r>
      <w:r w:rsidR="00C07D8E" w:rsidRPr="0012300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CD60B5" w:rsidRPr="00123008">
        <w:rPr>
          <w:rFonts w:asciiTheme="minorHAnsi" w:hAnsiTheme="minorHAnsi" w:cstheme="minorHAnsi"/>
          <w:color w:val="000000"/>
          <w:sz w:val="24"/>
          <w:szCs w:val="24"/>
        </w:rPr>
        <w:t>Gospodarka obiegu zamkniętego</w:t>
      </w:r>
    </w:p>
    <w:p w14:paraId="274BA5FF" w14:textId="1B682608" w:rsidR="004838B3" w:rsidRPr="00123008" w:rsidRDefault="004838B3" w:rsidP="00740413">
      <w:pPr>
        <w:pStyle w:val="Styl1"/>
        <w:spacing w:line="276" w:lineRule="auto"/>
        <w:ind w:firstLine="426"/>
        <w:rPr>
          <w:rFonts w:asciiTheme="minorHAnsi" w:hAnsiTheme="minorHAnsi" w:cstheme="minorHAnsi"/>
          <w:i w:val="0"/>
          <w:iCs/>
          <w:color w:val="000000"/>
        </w:rPr>
      </w:pPr>
      <w:r w:rsidRPr="00123008">
        <w:rPr>
          <w:rFonts w:asciiTheme="minorHAnsi" w:hAnsiTheme="minorHAnsi" w:cstheme="minorHAnsi"/>
          <w:b/>
          <w:bCs/>
          <w:i w:val="0"/>
          <w:iCs/>
          <w:color w:val="000000"/>
        </w:rPr>
        <w:t>Nazwa przedmiotu (zajęć) w języku angielskim:</w:t>
      </w:r>
      <w:r w:rsidR="00C07D8E" w:rsidRPr="00123008">
        <w:rPr>
          <w:rFonts w:asciiTheme="minorHAnsi" w:hAnsiTheme="minorHAnsi" w:cstheme="minorHAnsi"/>
          <w:b/>
          <w:bCs/>
          <w:i w:val="0"/>
          <w:iCs/>
          <w:color w:val="000000"/>
        </w:rPr>
        <w:t xml:space="preserve"> </w:t>
      </w:r>
      <w:proofErr w:type="spellStart"/>
      <w:r w:rsidR="00CD60B5" w:rsidRPr="00123008">
        <w:rPr>
          <w:rFonts w:asciiTheme="minorHAnsi" w:hAnsiTheme="minorHAnsi" w:cstheme="minorHAnsi"/>
          <w:b/>
          <w:i w:val="0"/>
          <w:color w:val="000000"/>
        </w:rPr>
        <w:t>Circular</w:t>
      </w:r>
      <w:proofErr w:type="spellEnd"/>
      <w:r w:rsidR="00CD60B5" w:rsidRPr="00123008">
        <w:rPr>
          <w:rFonts w:asciiTheme="minorHAnsi" w:hAnsiTheme="minorHAnsi" w:cstheme="minorHAnsi"/>
          <w:b/>
          <w:i w:val="0"/>
          <w:color w:val="000000"/>
        </w:rPr>
        <w:t xml:space="preserve"> </w:t>
      </w:r>
      <w:proofErr w:type="spellStart"/>
      <w:r w:rsidR="00CD60B5" w:rsidRPr="00123008">
        <w:rPr>
          <w:rFonts w:asciiTheme="minorHAnsi" w:hAnsiTheme="minorHAnsi" w:cstheme="minorHAnsi"/>
          <w:b/>
          <w:i w:val="0"/>
          <w:color w:val="000000"/>
        </w:rPr>
        <w:t>economy</w:t>
      </w:r>
      <w:proofErr w:type="spellEnd"/>
    </w:p>
    <w:p w14:paraId="1405C745" w14:textId="3853D916" w:rsidR="000746C5" w:rsidRPr="00123008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color w:val="000000"/>
          <w:sz w:val="24"/>
          <w:szCs w:val="24"/>
        </w:rPr>
      </w:pPr>
      <w:r w:rsidRPr="00123008">
        <w:rPr>
          <w:iCs/>
          <w:color w:val="000000"/>
          <w:sz w:val="24"/>
          <w:szCs w:val="24"/>
        </w:rPr>
        <w:t>Usytuowanie</w:t>
      </w:r>
      <w:r w:rsidR="00BE67AE" w:rsidRPr="00123008">
        <w:rPr>
          <w:iCs/>
          <w:color w:val="000000"/>
          <w:sz w:val="24"/>
          <w:szCs w:val="24"/>
        </w:rPr>
        <w:t xml:space="preserve"> przedmiotu</w:t>
      </w:r>
      <w:r w:rsidR="00654EA0" w:rsidRPr="00123008">
        <w:rPr>
          <w:iCs/>
          <w:color w:val="000000"/>
          <w:sz w:val="24"/>
          <w:szCs w:val="24"/>
        </w:rPr>
        <w:t xml:space="preserve"> (zajęć)</w:t>
      </w:r>
      <w:r w:rsidRPr="00123008">
        <w:rPr>
          <w:iCs/>
          <w:color w:val="000000"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123008" w:rsidRPr="00123008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0746C5" w:rsidRPr="00123008" w:rsidRDefault="003B6F34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362D2607" w:rsidR="000746C5" w:rsidRPr="00123008" w:rsidRDefault="00CD60B5" w:rsidP="00B36197">
            <w:pPr>
              <w:pStyle w:val="TableParagraph"/>
              <w:spacing w:line="276" w:lineRule="auto"/>
              <w:ind w:left="210" w:right="183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Logistyka</w:t>
            </w:r>
          </w:p>
        </w:tc>
      </w:tr>
      <w:tr w:rsidR="00123008" w:rsidRPr="00123008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0746C5" w:rsidRPr="00123008" w:rsidRDefault="003B6F34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076C07FF" w:rsidR="000746C5" w:rsidRPr="00123008" w:rsidRDefault="00426823" w:rsidP="00B36197">
            <w:pPr>
              <w:pStyle w:val="TableParagraph"/>
              <w:spacing w:line="276" w:lineRule="auto"/>
              <w:ind w:left="210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Studia stacjonarne/niestacjonarne</w:t>
            </w:r>
          </w:p>
        </w:tc>
      </w:tr>
      <w:tr w:rsidR="00123008" w:rsidRPr="00123008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CD60B5" w:rsidRPr="00123008" w:rsidRDefault="00CD60B5" w:rsidP="00CD60B5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0CA215B2" w:rsidR="00CD60B5" w:rsidRPr="00123008" w:rsidRDefault="00CD60B5" w:rsidP="00B36197">
            <w:pPr>
              <w:pStyle w:val="TableParagraph"/>
              <w:spacing w:line="276" w:lineRule="auto"/>
              <w:ind w:left="210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Studia pierwszego stopnia</w:t>
            </w:r>
          </w:p>
        </w:tc>
      </w:tr>
      <w:tr w:rsidR="00123008" w:rsidRPr="00123008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CD60B5" w:rsidRPr="00123008" w:rsidRDefault="00CD60B5" w:rsidP="00CD60B5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3EF927F1" w:rsidR="00CD60B5" w:rsidRPr="00123008" w:rsidRDefault="00CD60B5" w:rsidP="00B36197">
            <w:pPr>
              <w:pStyle w:val="TableParagraph"/>
              <w:spacing w:line="276" w:lineRule="auto"/>
              <w:ind w:left="210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proofErr w:type="spellStart"/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Ogólnoakademicki</w:t>
            </w:r>
            <w:proofErr w:type="spellEnd"/>
          </w:p>
        </w:tc>
      </w:tr>
      <w:tr w:rsidR="00123008" w:rsidRPr="00123008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CD60B5" w:rsidRPr="00123008" w:rsidRDefault="00CD60B5" w:rsidP="00CD60B5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7BF4FA48" w:rsidR="00CD60B5" w:rsidRPr="00123008" w:rsidRDefault="00CD60B5" w:rsidP="00B36197">
            <w:pPr>
              <w:pStyle w:val="TableParagraph"/>
              <w:spacing w:line="276" w:lineRule="auto"/>
              <w:ind w:left="210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dr hab. Marek Leszczyński</w:t>
            </w:r>
            <w:r w:rsidR="009B046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 prof. UJK</w:t>
            </w:r>
          </w:p>
        </w:tc>
      </w:tr>
      <w:tr w:rsidR="00123008" w:rsidRPr="00123008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CD60B5" w:rsidRPr="00123008" w:rsidRDefault="00CD60B5" w:rsidP="00CD60B5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58E9ABAC" w:rsidR="00CD60B5" w:rsidRPr="00123008" w:rsidRDefault="00CD60B5" w:rsidP="00B36197">
            <w:pPr>
              <w:pStyle w:val="TableParagraph"/>
              <w:spacing w:line="276" w:lineRule="auto"/>
              <w:ind w:left="210" w:right="183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marek.leszczy</w:t>
            </w:r>
            <w:r w:rsidR="00740413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n</w:t>
            </w: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ski@ujk.edu.pl</w:t>
            </w:r>
          </w:p>
        </w:tc>
      </w:tr>
    </w:tbl>
    <w:p w14:paraId="07E319B6" w14:textId="74AAD63C" w:rsidR="000746C5" w:rsidRPr="00123008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color w:val="000000"/>
          <w:sz w:val="24"/>
          <w:szCs w:val="24"/>
        </w:rPr>
      </w:pPr>
      <w:r w:rsidRPr="00123008">
        <w:rPr>
          <w:iCs/>
          <w:color w:val="000000"/>
          <w:sz w:val="24"/>
          <w:szCs w:val="24"/>
        </w:rPr>
        <w:t xml:space="preserve">Ogólna charakterystyka </w:t>
      </w:r>
      <w:r w:rsidR="00BE67AE" w:rsidRPr="00123008">
        <w:rPr>
          <w:iCs/>
          <w:color w:val="000000"/>
          <w:sz w:val="24"/>
          <w:szCs w:val="24"/>
        </w:rPr>
        <w:t>przedmiotu</w:t>
      </w:r>
      <w:r w:rsidR="00654EA0" w:rsidRPr="00123008">
        <w:rPr>
          <w:iCs/>
          <w:color w:val="000000"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123008" w:rsidRPr="00123008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0746C5" w:rsidRPr="00123008" w:rsidRDefault="003B6F34" w:rsidP="004501ED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46EFC918" w:rsidR="000746C5" w:rsidRPr="00123008" w:rsidRDefault="0097767C" w:rsidP="00B36197">
            <w:pPr>
              <w:pStyle w:val="TableParagraph"/>
              <w:spacing w:line="276" w:lineRule="auto"/>
              <w:ind w:left="210" w:right="181"/>
              <w:jc w:val="both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1"/>
                <w:szCs w:val="21"/>
              </w:rPr>
              <w:t>j</w:t>
            </w:r>
            <w:r w:rsidR="00D84D36">
              <w:rPr>
                <w:rFonts w:asciiTheme="minorHAnsi" w:hAnsiTheme="minorHAnsi" w:cstheme="minorHAnsi"/>
                <w:bCs/>
                <w:color w:val="000000"/>
                <w:sz w:val="21"/>
                <w:szCs w:val="21"/>
              </w:rPr>
              <w:t xml:space="preserve">ęzyk polski, </w:t>
            </w:r>
            <w:r w:rsidR="00D041A0" w:rsidRPr="00123008">
              <w:rPr>
                <w:rFonts w:asciiTheme="minorHAnsi" w:hAnsiTheme="minorHAnsi" w:cstheme="minorHAnsi"/>
                <w:bCs/>
                <w:color w:val="000000"/>
                <w:sz w:val="21"/>
                <w:szCs w:val="21"/>
              </w:rPr>
              <w:t>język angielski</w:t>
            </w:r>
          </w:p>
        </w:tc>
      </w:tr>
      <w:tr w:rsidR="00123008" w:rsidRPr="00123008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D041A0" w:rsidRPr="00123008" w:rsidRDefault="00D041A0" w:rsidP="00D041A0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1177FD36" w:rsidR="00D041A0" w:rsidRPr="00123008" w:rsidRDefault="0097767C" w:rsidP="00B36197">
            <w:pPr>
              <w:spacing w:line="276" w:lineRule="auto"/>
              <w:ind w:left="210" w:right="181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</w:t>
            </w:r>
            <w:r w:rsidR="00B3619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iedza z zakresu przedmiotów: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</w:t>
            </w:r>
            <w:r w:rsidR="00D041A0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odstawy zarządzania</w:t>
            </w:r>
            <w:r w:rsidR="0040781C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e</w:t>
            </w:r>
            <w:r w:rsidR="00D041A0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konomia</w:t>
            </w:r>
          </w:p>
        </w:tc>
      </w:tr>
    </w:tbl>
    <w:p w14:paraId="3E7144CC" w14:textId="6D649217" w:rsidR="000746C5" w:rsidRPr="00123008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color w:val="000000"/>
          <w:sz w:val="24"/>
          <w:szCs w:val="24"/>
        </w:rPr>
      </w:pPr>
      <w:r w:rsidRPr="00123008">
        <w:rPr>
          <w:iCs/>
          <w:color w:val="000000"/>
          <w:sz w:val="24"/>
          <w:szCs w:val="24"/>
        </w:rPr>
        <w:t xml:space="preserve">Szczegółowa charakterystyka </w:t>
      </w:r>
      <w:r w:rsidR="00BE67AE" w:rsidRPr="00123008">
        <w:rPr>
          <w:iCs/>
          <w:color w:val="000000"/>
          <w:sz w:val="24"/>
          <w:szCs w:val="24"/>
        </w:rPr>
        <w:t>przedmiotu</w:t>
      </w:r>
      <w:r w:rsidR="00654EA0" w:rsidRPr="00123008">
        <w:rPr>
          <w:iCs/>
          <w:color w:val="000000"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123008" w:rsidRPr="00123008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0746C5" w:rsidRPr="00123008" w:rsidRDefault="003B6F34" w:rsidP="004501ED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5702BE9A" w:rsidR="000746C5" w:rsidRPr="00123008" w:rsidRDefault="0097767C" w:rsidP="00B36197">
            <w:pPr>
              <w:tabs>
                <w:tab w:val="left" w:pos="0"/>
              </w:tabs>
              <w:spacing w:line="276" w:lineRule="auto"/>
              <w:ind w:left="108" w:right="181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</w:t>
            </w:r>
            <w:r w:rsidR="00D041A0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ykład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y</w:t>
            </w:r>
            <w:r w:rsidR="00B3619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(W)</w:t>
            </w:r>
            <w:r w:rsidRPr="00B91FBE">
              <w:rPr>
                <w:rFonts w:asciiTheme="minorHAnsi" w:hAnsiTheme="minorHAnsi" w:cstheme="minorHAnsi"/>
                <w:iCs/>
                <w:color w:val="EE0000"/>
                <w:sz w:val="21"/>
                <w:szCs w:val="21"/>
              </w:rPr>
              <w:t xml:space="preserve"> </w:t>
            </w:r>
            <w:r w:rsidRPr="0097767C">
              <w:rPr>
                <w:rFonts w:asciiTheme="minorHAnsi" w:hAnsiTheme="minorHAnsi" w:cstheme="minorHAnsi"/>
                <w:iCs/>
                <w:sz w:val="21"/>
                <w:szCs w:val="21"/>
              </w:rPr>
              <w:t>w tym zajęcia prowadzone z wykorzystaniem metod i technik kształcenia na odległość</w:t>
            </w:r>
            <w:r w:rsidRPr="0097767C">
              <w:rPr>
                <w:rFonts w:asciiTheme="minorHAnsi" w:hAnsiTheme="minorHAnsi" w:cstheme="minorHAnsi"/>
                <w:sz w:val="21"/>
                <w:szCs w:val="21"/>
              </w:rPr>
              <w:t>;</w:t>
            </w:r>
            <w:r w:rsidR="00D041A0" w:rsidRPr="0097767C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D041A0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ćwiczenia</w:t>
            </w:r>
            <w:r w:rsidR="00B3619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(C)</w:t>
            </w:r>
          </w:p>
        </w:tc>
      </w:tr>
      <w:tr w:rsidR="00123008" w:rsidRPr="00123008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D041A0" w:rsidRPr="00123008" w:rsidRDefault="00D041A0" w:rsidP="00D041A0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4FAC6B78" w:rsidR="00D041A0" w:rsidRPr="00224E2F" w:rsidRDefault="00272F1A" w:rsidP="00B36197">
            <w:pPr>
              <w:pStyle w:val="Bodytext30"/>
              <w:shd w:val="clear" w:color="auto" w:fill="auto"/>
              <w:spacing w:before="0" w:line="276" w:lineRule="auto"/>
              <w:ind w:left="108" w:right="181" w:firstLine="0"/>
              <w:jc w:val="left"/>
              <w:rPr>
                <w:rFonts w:asciiTheme="minorHAnsi" w:hAnsiTheme="minorHAnsi" w:cstheme="minorHAnsi"/>
                <w:iCs/>
                <w:color w:val="00000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lang w:val="pl-PL"/>
              </w:rPr>
              <w:t>z</w:t>
            </w:r>
            <w:r w:rsidR="00D041A0" w:rsidRPr="00123008">
              <w:rPr>
                <w:rFonts w:asciiTheme="minorHAnsi" w:hAnsiTheme="minorHAnsi" w:cstheme="minorHAnsi"/>
                <w:color w:val="000000"/>
                <w:lang w:val="pl-PL"/>
              </w:rPr>
              <w:t>ajęcia w pomieszczeniu dydaktycznym</w:t>
            </w:r>
            <w:r w:rsidR="00B36197">
              <w:rPr>
                <w:rFonts w:asciiTheme="minorHAnsi" w:hAnsiTheme="minorHAnsi" w:cstheme="minorHAnsi"/>
                <w:color w:val="000000"/>
                <w:lang w:val="pl-PL"/>
              </w:rPr>
              <w:t xml:space="preserve"> Uniwersytetu Jana Kochanowskiego w Kielcach</w:t>
            </w:r>
            <w:r w:rsidR="00D041A0" w:rsidRPr="00123008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B36197">
              <w:rPr>
                <w:rFonts w:asciiTheme="minorHAnsi" w:hAnsiTheme="minorHAnsi" w:cstheme="minorHAnsi"/>
                <w:color w:val="000000"/>
                <w:lang w:val="pl-PL"/>
              </w:rPr>
              <w:t>(</w:t>
            </w:r>
            <w:r w:rsidR="00D041A0" w:rsidRPr="00123008">
              <w:rPr>
                <w:rFonts w:asciiTheme="minorHAnsi" w:hAnsiTheme="minorHAnsi" w:cstheme="minorHAnsi"/>
                <w:color w:val="000000"/>
                <w:lang w:val="pl-PL"/>
              </w:rPr>
              <w:t>UJK</w:t>
            </w:r>
            <w:r w:rsidR="00B36197">
              <w:rPr>
                <w:rFonts w:asciiTheme="minorHAnsi" w:hAnsiTheme="minorHAnsi" w:cstheme="minorHAnsi"/>
                <w:color w:val="000000"/>
                <w:lang w:val="pl-PL"/>
              </w:rPr>
              <w:t>)</w:t>
            </w:r>
            <w:r w:rsidR="00D041A0" w:rsidRPr="00123008">
              <w:rPr>
                <w:rFonts w:asciiTheme="minorHAnsi" w:hAnsiTheme="minorHAnsi" w:cstheme="minorHAnsi"/>
                <w:color w:val="000000"/>
                <w:lang w:val="pl-PL"/>
              </w:rPr>
              <w:t xml:space="preserve">, </w:t>
            </w:r>
            <w:r w:rsidR="008D3C15">
              <w:rPr>
                <w:rFonts w:asciiTheme="minorHAnsi" w:hAnsiTheme="minorHAnsi" w:cstheme="minorHAnsi"/>
                <w:color w:val="000000"/>
                <w:lang w:val="pl-PL"/>
              </w:rPr>
              <w:t xml:space="preserve">zajęcia </w:t>
            </w:r>
            <w:r w:rsidR="008D3C15" w:rsidRPr="00224E2F">
              <w:rPr>
                <w:rFonts w:asciiTheme="minorHAnsi" w:hAnsiTheme="minorHAnsi" w:cstheme="minorHAnsi"/>
                <w:color w:val="000000"/>
                <w:lang w:val="pl-PL"/>
              </w:rPr>
              <w:t>z wykorzystaniem metod i technik kształcenia na odległość</w:t>
            </w:r>
          </w:p>
        </w:tc>
      </w:tr>
      <w:tr w:rsidR="00123008" w:rsidRPr="00123008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D041A0" w:rsidRPr="00123008" w:rsidRDefault="00D041A0" w:rsidP="00D041A0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3FABC2E7" w14:textId="3698C025" w:rsidR="00224E2F" w:rsidRDefault="00272F1A" w:rsidP="00B36197">
            <w:pPr>
              <w:spacing w:line="276" w:lineRule="auto"/>
              <w:ind w:left="108" w:right="181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</w:t>
            </w:r>
            <w:r w:rsidR="00224E2F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ykład</w:t>
            </w:r>
            <w:r w:rsidR="0097767C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y</w:t>
            </w:r>
            <w:r w:rsidR="00B3619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r w:rsidR="00224E2F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- </w:t>
            </w:r>
            <w:r w:rsidR="0097767C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e</w:t>
            </w:r>
            <w:r w:rsidR="00D041A0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gzamin, </w:t>
            </w:r>
          </w:p>
          <w:p w14:paraId="78D434E5" w14:textId="0E0BBCFF" w:rsidR="00D041A0" w:rsidRPr="00740413" w:rsidRDefault="00272F1A" w:rsidP="00B36197">
            <w:pPr>
              <w:spacing w:line="276" w:lineRule="auto"/>
              <w:ind w:left="108" w:right="181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ć</w:t>
            </w:r>
            <w:r w:rsidR="00224E2F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wiczenia</w:t>
            </w:r>
            <w:r w:rsidR="00B3619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r w:rsidR="00224E2F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- </w:t>
            </w:r>
            <w:r w:rsidR="0097767C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z</w:t>
            </w:r>
            <w:r w:rsidR="00D041A0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aliczenie z oceną </w:t>
            </w:r>
          </w:p>
        </w:tc>
      </w:tr>
      <w:tr w:rsidR="00123008" w:rsidRPr="00123008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D041A0" w:rsidRPr="00123008" w:rsidRDefault="00D041A0" w:rsidP="00D041A0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6AE867CE" w14:textId="47D2E290" w:rsidR="00D041A0" w:rsidRPr="00740413" w:rsidRDefault="00272F1A" w:rsidP="00B36197">
            <w:pPr>
              <w:pStyle w:val="NormalnyWeb"/>
              <w:spacing w:before="0" w:beforeAutospacing="0" w:after="0" w:afterAutospacing="0" w:line="276" w:lineRule="auto"/>
              <w:ind w:left="108" w:right="181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</w:t>
            </w:r>
            <w:r w:rsidR="00D041A0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ykład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y</w:t>
            </w:r>
            <w:r w:rsidR="00D041A0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z wykorzystaniem elementów multimedialnych</w:t>
            </w:r>
            <w:r w:rsidR="00C4011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i technik kształcenia na odległość</w:t>
            </w:r>
            <w:r w:rsidR="00D041A0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 dyskusja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;</w:t>
            </w:r>
            <w:r w:rsidR="00C4011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ć</w:t>
            </w:r>
            <w:r w:rsidR="003B368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wiczenia: metody pracy grupowej, </w:t>
            </w:r>
            <w:r w:rsidR="00C4011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pokaz, </w:t>
            </w:r>
            <w:r w:rsidR="00D041A0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analiza studium przypadku, odwrócona klasa</w:t>
            </w:r>
          </w:p>
        </w:tc>
      </w:tr>
      <w:tr w:rsidR="00123008" w:rsidRPr="00123008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D041A0" w:rsidRPr="00123008" w:rsidRDefault="00D041A0" w:rsidP="00D041A0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303F0C61" w14:textId="77777777" w:rsidR="00892F63" w:rsidRPr="00123008" w:rsidRDefault="00892F63" w:rsidP="00F57751">
            <w:pPr>
              <w:pStyle w:val="Akapitzlist"/>
              <w:widowControl/>
              <w:numPr>
                <w:ilvl w:val="0"/>
                <w:numId w:val="37"/>
              </w:numPr>
              <w:shd w:val="clear" w:color="auto" w:fill="FFFFFF"/>
              <w:autoSpaceDE/>
              <w:autoSpaceDN/>
              <w:spacing w:line="276" w:lineRule="auto"/>
              <w:ind w:left="473" w:right="170"/>
              <w:contextualSpacing/>
              <w:textAlignment w:val="baseline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Lutek W., Zrównoważona i inteligentna gospodarka odpadami komunalnymi, Wyd. UMCS, Lublin 2023.</w:t>
            </w:r>
          </w:p>
          <w:p w14:paraId="7DCAC07F" w14:textId="77777777" w:rsidR="00892F63" w:rsidRPr="00123008" w:rsidRDefault="00892F63" w:rsidP="00F57751">
            <w:pPr>
              <w:pStyle w:val="Akapitzlist"/>
              <w:widowControl/>
              <w:numPr>
                <w:ilvl w:val="0"/>
                <w:numId w:val="37"/>
              </w:numPr>
              <w:shd w:val="clear" w:color="auto" w:fill="FFFFFF"/>
              <w:autoSpaceDE/>
              <w:autoSpaceDN/>
              <w:spacing w:line="276" w:lineRule="auto"/>
              <w:ind w:left="473" w:right="170"/>
              <w:contextualSpacing/>
              <w:textAlignment w:val="baseline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Florczak E. (red.), Zrównoważony rozwój jako trend kształtujący współczesną gospodarkę, C.H. Beck, Warszawa 2023.</w:t>
            </w:r>
          </w:p>
          <w:p w14:paraId="21539079" w14:textId="5E0C2BBC" w:rsidR="00D041A0" w:rsidRPr="00123008" w:rsidRDefault="00892F63" w:rsidP="00F57751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473" w:right="170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Lutek W., Pastuszak Z., Banaś J., </w:t>
            </w:r>
            <w:r w:rsidRPr="00740413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Smart Consumer: satysfakcja konsumenta w systemie zarządzania logistyką zwrotną w gospodarce odpadami komunalnymi,</w:t>
            </w: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 Wyd. UMCS, Lublin 2020.</w:t>
            </w:r>
          </w:p>
        </w:tc>
      </w:tr>
      <w:tr w:rsidR="00123008" w:rsidRPr="00123008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D041A0" w:rsidRPr="00123008" w:rsidRDefault="00D041A0" w:rsidP="00D041A0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5BC9A93B" w14:textId="77777777" w:rsidR="00ED5A03" w:rsidRPr="00123008" w:rsidRDefault="00ED5A03" w:rsidP="00F57751">
            <w:pPr>
              <w:pStyle w:val="Akapitzlist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spacing w:line="276" w:lineRule="auto"/>
              <w:ind w:left="473" w:right="170"/>
              <w:contextualSpacing/>
              <w:textAlignment w:val="baseline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proofErr w:type="spellStart"/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en-US"/>
              </w:rPr>
              <w:t>Motowidlak</w:t>
            </w:r>
            <w:proofErr w:type="spellEnd"/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en-US"/>
              </w:rPr>
              <w:t xml:space="preserve"> U., </w:t>
            </w:r>
            <w:r w:rsidRPr="00740413">
              <w:rPr>
                <w:rFonts w:asciiTheme="minorHAnsi" w:hAnsiTheme="minorHAnsi" w:cstheme="minorHAnsi"/>
                <w:color w:val="000000"/>
                <w:sz w:val="21"/>
                <w:szCs w:val="21"/>
                <w:lang w:val="en-US"/>
              </w:rPr>
              <w:t>An assessment of the effectiveness of actions to implement the principles of circular economy in the electromobility ecosystem,</w:t>
            </w: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en-US"/>
              </w:rPr>
              <w:t xml:space="preserve"> Annales Universitatis Mariae Curie-</w:t>
            </w:r>
            <w:proofErr w:type="spellStart"/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en-US"/>
              </w:rPr>
              <w:t>Skłodowska</w:t>
            </w:r>
            <w:proofErr w:type="spellEnd"/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Sectio</w:t>
            </w:r>
            <w:proofErr w:type="spellEnd"/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 H, </w:t>
            </w:r>
            <w:proofErr w:type="spellStart"/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Oeconomia</w:t>
            </w:r>
            <w:proofErr w:type="spellEnd"/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, Lublin: Wydawnictwo UMCS, Vol. 54, 3 (2020), s. 67-77.</w:t>
            </w:r>
          </w:p>
          <w:p w14:paraId="2931ABBF" w14:textId="354492B0" w:rsidR="00196EBB" w:rsidRPr="00123008" w:rsidRDefault="00ED5A03" w:rsidP="00F57751">
            <w:pPr>
              <w:pStyle w:val="Akapitzlist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spacing w:line="276" w:lineRule="auto"/>
              <w:ind w:left="473" w:right="170"/>
              <w:contextualSpacing/>
              <w:textAlignment w:val="baseline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Łubieński S., Książka o śmieciach, Wyd. Agora, Warszawa 2020.</w:t>
            </w:r>
          </w:p>
          <w:p w14:paraId="7456B6D4" w14:textId="71967CCD" w:rsidR="00D041A0" w:rsidRPr="00123008" w:rsidRDefault="00ED5A03" w:rsidP="00F57751">
            <w:pPr>
              <w:pStyle w:val="Akapitzlist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spacing w:line="276" w:lineRule="auto"/>
              <w:ind w:left="473" w:right="170"/>
              <w:contextualSpacing/>
              <w:textAlignment w:val="baseline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Lutek W., Pastuszak Z., Banaś J., </w:t>
            </w:r>
            <w:r w:rsidRPr="00740413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Smart City: innowacyjny system zarządzania logistyką zwrotną w gospodarce odpadami komunalnymi, </w:t>
            </w: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Wyd. UMCS, Lublin 2019.</w:t>
            </w:r>
          </w:p>
        </w:tc>
      </w:tr>
    </w:tbl>
    <w:p w14:paraId="211E22AD" w14:textId="632220BB" w:rsidR="000746C5" w:rsidRPr="00123008" w:rsidRDefault="00937B44" w:rsidP="00F57751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color w:val="000000"/>
          <w:sz w:val="24"/>
          <w:szCs w:val="24"/>
        </w:rPr>
      </w:pPr>
      <w:r w:rsidRPr="00123008">
        <w:rPr>
          <w:iCs/>
          <w:color w:val="000000"/>
          <w:sz w:val="24"/>
          <w:szCs w:val="24"/>
        </w:rPr>
        <w:lastRenderedPageBreak/>
        <w:t>Cele, treści i efekty uczenia się</w:t>
      </w:r>
    </w:p>
    <w:p w14:paraId="467AD185" w14:textId="78831576" w:rsidR="003E0703" w:rsidRPr="00123008" w:rsidRDefault="003E0703" w:rsidP="00F57751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>Cele przedmiotu (zajęć) (z uwzględnieniem formy zajęć)</w:t>
      </w:r>
    </w:p>
    <w:p w14:paraId="417F8456" w14:textId="4FEF0200" w:rsidR="00FF1E6A" w:rsidRPr="00123008" w:rsidRDefault="00FF1E6A" w:rsidP="00F57751">
      <w:pPr>
        <w:pStyle w:val="Akapitzlist"/>
        <w:spacing w:before="120"/>
        <w:ind w:left="567" w:firstLine="0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color w:val="000000"/>
          <w:sz w:val="24"/>
          <w:szCs w:val="24"/>
        </w:rPr>
        <w:t>Wykład</w:t>
      </w:r>
      <w:r w:rsidR="0097767C">
        <w:rPr>
          <w:rFonts w:asciiTheme="minorHAnsi" w:hAnsiTheme="minorHAnsi" w:cstheme="minorHAnsi"/>
          <w:b/>
          <w:color w:val="000000"/>
          <w:sz w:val="24"/>
          <w:szCs w:val="24"/>
        </w:rPr>
        <w:t>y</w:t>
      </w:r>
      <w:r w:rsidR="00C02438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, w tym </w:t>
      </w:r>
      <w:r w:rsidR="00E0556E" w:rsidRPr="00E0556E">
        <w:rPr>
          <w:rFonts w:asciiTheme="minorHAnsi" w:hAnsiTheme="minorHAnsi" w:cstheme="minorHAnsi"/>
          <w:b/>
          <w:color w:val="000000"/>
          <w:sz w:val="24"/>
          <w:szCs w:val="24"/>
        </w:rPr>
        <w:t>z wykorzystaniem metod i technik kształcenia na odległość</w:t>
      </w:r>
    </w:p>
    <w:p w14:paraId="75320CE0" w14:textId="44D2034D" w:rsidR="00FF1E6A" w:rsidRPr="00740413" w:rsidRDefault="00FF1E6A" w:rsidP="00F57751">
      <w:pPr>
        <w:pStyle w:val="Akapitzlist"/>
        <w:numPr>
          <w:ilvl w:val="0"/>
          <w:numId w:val="41"/>
        </w:numPr>
        <w:ind w:left="1069"/>
        <w:rPr>
          <w:rFonts w:asciiTheme="minorHAnsi" w:hAnsiTheme="minorHAnsi" w:cstheme="minorHAnsi"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color w:val="000000"/>
          <w:sz w:val="24"/>
          <w:szCs w:val="24"/>
        </w:rPr>
        <w:t>C1. Wiedza</w:t>
      </w:r>
      <w:r w:rsidRPr="00123008">
        <w:rPr>
          <w:rFonts w:asciiTheme="minorHAnsi" w:hAnsiTheme="minorHAnsi" w:cstheme="minorHAnsi"/>
          <w:color w:val="000000"/>
          <w:sz w:val="24"/>
          <w:szCs w:val="24"/>
        </w:rPr>
        <w:t xml:space="preserve"> – </w:t>
      </w:r>
      <w:r w:rsidR="00272F1A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="00224E2F">
        <w:rPr>
          <w:rFonts w:asciiTheme="minorHAnsi" w:hAnsiTheme="minorHAnsi" w:cstheme="minorHAnsi"/>
          <w:color w:val="000000"/>
          <w:sz w:val="24"/>
          <w:szCs w:val="24"/>
        </w:rPr>
        <w:t xml:space="preserve">apoznanie z </w:t>
      </w:r>
      <w:r w:rsidR="00224E2F" w:rsidRPr="00224E2F">
        <w:rPr>
          <w:rFonts w:asciiTheme="minorHAnsi" w:hAnsiTheme="minorHAnsi" w:cstheme="minorHAnsi"/>
          <w:color w:val="000000"/>
          <w:sz w:val="24"/>
          <w:szCs w:val="24"/>
        </w:rPr>
        <w:t>proces</w:t>
      </w:r>
      <w:r w:rsidR="00224E2F">
        <w:rPr>
          <w:rFonts w:asciiTheme="minorHAnsi" w:hAnsiTheme="minorHAnsi" w:cstheme="minorHAnsi"/>
          <w:color w:val="000000"/>
          <w:sz w:val="24"/>
          <w:szCs w:val="24"/>
        </w:rPr>
        <w:t>ami</w:t>
      </w:r>
      <w:r w:rsidR="00224E2F" w:rsidRPr="00224E2F">
        <w:rPr>
          <w:rFonts w:asciiTheme="minorHAnsi" w:hAnsiTheme="minorHAnsi" w:cstheme="minorHAnsi"/>
          <w:color w:val="000000"/>
          <w:sz w:val="24"/>
          <w:szCs w:val="24"/>
        </w:rPr>
        <w:t xml:space="preserve"> gospodarowania odpadami oraz logistyki zwrotnej z uwzględnieniem aspektów prawnych, ekonomicznych i środowiskowych</w:t>
      </w:r>
      <w:r w:rsidR="00740413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1C24F154" w14:textId="77777777" w:rsidR="00FF1E6A" w:rsidRPr="00123008" w:rsidRDefault="00FF1E6A" w:rsidP="00F57751">
      <w:pPr>
        <w:pStyle w:val="Akapitzlist"/>
        <w:spacing w:before="120"/>
        <w:ind w:left="567" w:firstLine="0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bCs/>
          <w:color w:val="000000"/>
          <w:sz w:val="24"/>
          <w:szCs w:val="24"/>
        </w:rPr>
        <w:t>Ćwiczenia</w:t>
      </w:r>
    </w:p>
    <w:p w14:paraId="504AD20C" w14:textId="60E71F5F" w:rsidR="00FF1E6A" w:rsidRPr="00123008" w:rsidRDefault="00FF1E6A" w:rsidP="00F57751">
      <w:pPr>
        <w:pStyle w:val="Akapitzlist"/>
        <w:numPr>
          <w:ilvl w:val="0"/>
          <w:numId w:val="42"/>
        </w:numPr>
        <w:ind w:left="1069"/>
        <w:rPr>
          <w:rFonts w:asciiTheme="minorHAnsi" w:hAnsiTheme="minorHAnsi" w:cstheme="minorHAnsi"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color w:val="000000"/>
          <w:sz w:val="24"/>
          <w:szCs w:val="24"/>
        </w:rPr>
        <w:t>C1. Wiedza</w:t>
      </w:r>
      <w:r w:rsidRPr="00123008">
        <w:rPr>
          <w:rFonts w:asciiTheme="minorHAnsi" w:hAnsiTheme="minorHAnsi" w:cstheme="minorHAnsi"/>
          <w:color w:val="000000"/>
          <w:sz w:val="24"/>
          <w:szCs w:val="24"/>
        </w:rPr>
        <w:t xml:space="preserve"> – </w:t>
      </w:r>
      <w:r w:rsidR="00272F1A">
        <w:rPr>
          <w:rFonts w:asciiTheme="minorHAnsi" w:hAnsiTheme="minorHAnsi" w:cstheme="minorHAnsi"/>
          <w:color w:val="000000"/>
          <w:sz w:val="24"/>
          <w:szCs w:val="24"/>
        </w:rPr>
        <w:t>p</w:t>
      </w:r>
      <w:r w:rsidR="00224E2F">
        <w:rPr>
          <w:rFonts w:asciiTheme="minorHAnsi" w:hAnsiTheme="minorHAnsi" w:cstheme="minorHAnsi"/>
          <w:color w:val="000000"/>
          <w:sz w:val="24"/>
          <w:szCs w:val="24"/>
        </w:rPr>
        <w:t>rzekazanie zaawansowanej wiedzy z zakresu</w:t>
      </w:r>
      <w:r w:rsidRPr="00123008">
        <w:rPr>
          <w:rFonts w:asciiTheme="minorHAnsi" w:hAnsiTheme="minorHAnsi" w:cstheme="minorHAnsi"/>
          <w:color w:val="000000"/>
          <w:sz w:val="24"/>
          <w:szCs w:val="24"/>
        </w:rPr>
        <w:t xml:space="preserve"> metod i narzędzi gospodarowania odpadami z wykorzystaniem koncepcji obiegu okrężnego.</w:t>
      </w:r>
    </w:p>
    <w:p w14:paraId="6168E87B" w14:textId="56BCC7BF" w:rsidR="00FF1E6A" w:rsidRPr="00123008" w:rsidRDefault="00FF1E6A" w:rsidP="00F57751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color w:val="000000"/>
          <w:sz w:val="24"/>
          <w:szCs w:val="24"/>
        </w:rPr>
        <w:t>C2. Umiejętności</w:t>
      </w:r>
      <w:r w:rsidRPr="00123008">
        <w:rPr>
          <w:rFonts w:asciiTheme="minorHAnsi" w:hAnsiTheme="minorHAnsi" w:cstheme="minorHAnsi"/>
          <w:color w:val="000000"/>
          <w:sz w:val="24"/>
          <w:szCs w:val="24"/>
        </w:rPr>
        <w:t xml:space="preserve"> – </w:t>
      </w:r>
      <w:r w:rsidR="00272F1A">
        <w:rPr>
          <w:rFonts w:asciiTheme="minorHAnsi" w:hAnsiTheme="minorHAnsi" w:cstheme="minorHAnsi"/>
          <w:color w:val="000000"/>
          <w:sz w:val="24"/>
          <w:szCs w:val="24"/>
        </w:rPr>
        <w:t>k</w:t>
      </w:r>
      <w:r w:rsidR="00224E2F">
        <w:rPr>
          <w:rFonts w:asciiTheme="minorHAnsi" w:hAnsiTheme="minorHAnsi" w:cstheme="minorHAnsi"/>
          <w:color w:val="000000"/>
          <w:sz w:val="24"/>
          <w:szCs w:val="24"/>
        </w:rPr>
        <w:t>ształtowanie umiejętności</w:t>
      </w:r>
      <w:r w:rsidRPr="0012300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24E2F">
        <w:rPr>
          <w:rFonts w:asciiTheme="minorHAnsi" w:hAnsiTheme="minorHAnsi" w:cstheme="minorHAnsi"/>
          <w:color w:val="000000"/>
          <w:sz w:val="24"/>
          <w:szCs w:val="24"/>
        </w:rPr>
        <w:t xml:space="preserve">uczenia się oraz </w:t>
      </w:r>
      <w:r w:rsidR="00514D4C">
        <w:rPr>
          <w:rFonts w:asciiTheme="minorHAnsi" w:hAnsiTheme="minorHAnsi" w:cstheme="minorHAnsi"/>
          <w:color w:val="000000"/>
          <w:sz w:val="24"/>
          <w:szCs w:val="24"/>
        </w:rPr>
        <w:t xml:space="preserve">pracy własnej i w zespole w zakresie </w:t>
      </w:r>
      <w:r w:rsidRPr="00123008">
        <w:rPr>
          <w:rFonts w:asciiTheme="minorHAnsi" w:hAnsiTheme="minorHAnsi" w:cstheme="minorHAnsi"/>
          <w:color w:val="000000"/>
          <w:sz w:val="24"/>
          <w:szCs w:val="24"/>
        </w:rPr>
        <w:t>zarządzania procesami w organizacji z wykorzystaniem koncepcji obiegu okrężnego.</w:t>
      </w:r>
    </w:p>
    <w:p w14:paraId="5F4705CD" w14:textId="15EEB7D6" w:rsidR="00C7249F" w:rsidRPr="00123008" w:rsidRDefault="00FF1E6A" w:rsidP="00F57751">
      <w:pPr>
        <w:pStyle w:val="TableParagraph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color w:val="000000"/>
          <w:sz w:val="24"/>
          <w:szCs w:val="24"/>
        </w:rPr>
        <w:t>C3. Kompetencje społeczne</w:t>
      </w:r>
      <w:r w:rsidRPr="00123008">
        <w:rPr>
          <w:rFonts w:asciiTheme="minorHAnsi" w:hAnsiTheme="minorHAnsi" w:cstheme="minorHAnsi"/>
          <w:color w:val="000000"/>
          <w:sz w:val="24"/>
          <w:szCs w:val="24"/>
        </w:rPr>
        <w:t xml:space="preserve"> – </w:t>
      </w:r>
      <w:r w:rsidR="00272F1A">
        <w:rPr>
          <w:rFonts w:asciiTheme="minorHAnsi" w:hAnsiTheme="minorHAnsi" w:cstheme="minorHAnsi"/>
          <w:color w:val="000000"/>
          <w:sz w:val="24"/>
          <w:szCs w:val="24"/>
        </w:rPr>
        <w:t>k</w:t>
      </w:r>
      <w:r w:rsidR="00514D4C" w:rsidRPr="00514D4C">
        <w:rPr>
          <w:rFonts w:asciiTheme="minorHAnsi" w:hAnsiTheme="minorHAnsi" w:cstheme="minorHAnsi"/>
          <w:color w:val="000000"/>
          <w:sz w:val="24"/>
          <w:szCs w:val="24"/>
        </w:rPr>
        <w:t>ształtowanie postawy odpowiedzialności społecznej poprzez przygotowanie do podejmowania działań na rzecz środowiska społecznego i interesu publicznego z uwzględnieniem zasad zrównoważonego rozwoju.</w:t>
      </w:r>
    </w:p>
    <w:p w14:paraId="415F7E35" w14:textId="65259B2E" w:rsidR="00C7249F" w:rsidRPr="00740413" w:rsidRDefault="00C7249F" w:rsidP="00F57751">
      <w:pPr>
        <w:pStyle w:val="TableParagraph"/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740413">
        <w:rPr>
          <w:rFonts w:asciiTheme="minorHAnsi" w:hAnsiTheme="minorHAnsi" w:cstheme="minorHAnsi"/>
          <w:b/>
          <w:bCs/>
          <w:sz w:val="24"/>
          <w:szCs w:val="24"/>
        </w:rPr>
        <w:t>4.2. Treści programowe</w:t>
      </w:r>
    </w:p>
    <w:p w14:paraId="333D49A1" w14:textId="1F2C9078" w:rsidR="00C7249F" w:rsidRPr="00123008" w:rsidRDefault="00C7249F" w:rsidP="00F57751">
      <w:pPr>
        <w:spacing w:before="120"/>
        <w:ind w:left="567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color w:val="000000"/>
          <w:sz w:val="24"/>
          <w:szCs w:val="24"/>
        </w:rPr>
        <w:t>Wykład</w:t>
      </w:r>
      <w:r w:rsidR="0097767C">
        <w:rPr>
          <w:rFonts w:asciiTheme="minorHAnsi" w:hAnsiTheme="minorHAnsi" w:cstheme="minorHAnsi"/>
          <w:b/>
          <w:color w:val="000000"/>
          <w:sz w:val="24"/>
          <w:szCs w:val="24"/>
        </w:rPr>
        <w:t>y</w:t>
      </w:r>
      <w:r w:rsidR="002B037E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, w tym </w:t>
      </w:r>
      <w:r w:rsidR="00EE2702" w:rsidRPr="00EE2702">
        <w:rPr>
          <w:rFonts w:asciiTheme="minorHAnsi" w:hAnsiTheme="minorHAnsi" w:cstheme="minorHAnsi"/>
          <w:b/>
          <w:color w:val="000000"/>
          <w:sz w:val="24"/>
          <w:szCs w:val="24"/>
        </w:rPr>
        <w:t>z wykorzystaniem metod i technik kształcenia na odległość</w:t>
      </w:r>
    </w:p>
    <w:p w14:paraId="75167907" w14:textId="77777777" w:rsidR="00196EBB" w:rsidRPr="00123008" w:rsidRDefault="00C7249F" w:rsidP="00F5775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Pojęcie i istota</w:t>
      </w:r>
      <w:r w:rsidR="00196EBB"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gospodarki obiegu zamkniętego.</w:t>
      </w:r>
    </w:p>
    <w:p w14:paraId="75A891EA" w14:textId="77777777" w:rsidR="00196EBB" w:rsidRPr="00123008" w:rsidRDefault="00C7249F" w:rsidP="00F5775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Analiza porównawcza m</w:t>
      </w:r>
      <w:r w:rsidR="00196EBB"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odelu liniowego i cyrkularnego.</w:t>
      </w:r>
    </w:p>
    <w:p w14:paraId="599C0130" w14:textId="77777777" w:rsidR="00196EBB" w:rsidRPr="00123008" w:rsidRDefault="00C7249F" w:rsidP="00F5775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Po</w:t>
      </w:r>
      <w:r w:rsidR="00196EBB"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wstanie i rozwój koncepcji GOZ.</w:t>
      </w:r>
    </w:p>
    <w:p w14:paraId="607FAE7F" w14:textId="77777777" w:rsidR="00196EBB" w:rsidRPr="00123008" w:rsidRDefault="00C7249F" w:rsidP="00F5775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Podstawy </w:t>
      </w:r>
      <w:r w:rsidR="00196EBB"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prawne GOZ w Unii Europejskiej.</w:t>
      </w:r>
    </w:p>
    <w:p w14:paraId="78222F51" w14:textId="77777777" w:rsidR="00196EBB" w:rsidRPr="00123008" w:rsidRDefault="00C7249F" w:rsidP="00F5775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Polskie regula</w:t>
      </w:r>
      <w:r w:rsidR="00196EBB"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cje prawne i strategie krajowe.</w:t>
      </w:r>
    </w:p>
    <w:p w14:paraId="7193560B" w14:textId="77777777" w:rsidR="00196EBB" w:rsidRPr="00123008" w:rsidRDefault="00C7249F" w:rsidP="00F5775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Międzynarodowe inicjatywy na rzecz</w:t>
      </w:r>
      <w:r w:rsidR="00196EBB"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zrównoważonego rozwoju.</w:t>
      </w:r>
    </w:p>
    <w:p w14:paraId="1F61FF64" w14:textId="77777777" w:rsidR="00196EBB" w:rsidRPr="00123008" w:rsidRDefault="00196EBB" w:rsidP="00F5775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Zasady i strategie GOZ.</w:t>
      </w:r>
    </w:p>
    <w:p w14:paraId="513E73F0" w14:textId="0D8F708E" w:rsidR="00C7249F" w:rsidRDefault="00C7249F" w:rsidP="00F5775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Ekonomia współdzielenia. </w:t>
      </w:r>
    </w:p>
    <w:p w14:paraId="00FE3159" w14:textId="77777777" w:rsidR="000652FB" w:rsidRPr="00AB42E4" w:rsidRDefault="000652FB" w:rsidP="00F57751">
      <w:pPr>
        <w:spacing w:before="120"/>
        <w:ind w:left="567"/>
        <w:rPr>
          <w:rFonts w:asciiTheme="minorHAnsi" w:hAnsiTheme="minorHAnsi" w:cstheme="minorHAnsi"/>
          <w:b/>
          <w:color w:val="000000"/>
          <w:sz w:val="24"/>
          <w:szCs w:val="24"/>
          <w:lang w:val="en-GB"/>
        </w:rPr>
      </w:pPr>
      <w:r w:rsidRPr="00AB42E4">
        <w:rPr>
          <w:rFonts w:asciiTheme="minorHAnsi" w:hAnsiTheme="minorHAnsi" w:cstheme="minorHAnsi"/>
          <w:b/>
          <w:color w:val="000000"/>
          <w:sz w:val="24"/>
          <w:szCs w:val="24"/>
          <w:lang w:val="en-GB"/>
        </w:rPr>
        <w:t>Lectures (including the use of distance learning methods and techniques)</w:t>
      </w:r>
    </w:p>
    <w:p w14:paraId="32B7CD5E" w14:textId="77777777" w:rsidR="000652FB" w:rsidRPr="00AB42E4" w:rsidRDefault="000652FB" w:rsidP="00F57751">
      <w:pPr>
        <w:pStyle w:val="Akapitzlist"/>
        <w:numPr>
          <w:ilvl w:val="0"/>
          <w:numId w:val="46"/>
        </w:numPr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</w:pPr>
      <w:r w:rsidRPr="00AB42E4"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  <w:t>The concept and principles of the circular economy.</w:t>
      </w:r>
    </w:p>
    <w:p w14:paraId="504E652B" w14:textId="77777777" w:rsidR="000652FB" w:rsidRPr="00AB42E4" w:rsidRDefault="000652FB" w:rsidP="00F57751">
      <w:pPr>
        <w:pStyle w:val="Akapitzlist"/>
        <w:numPr>
          <w:ilvl w:val="0"/>
          <w:numId w:val="46"/>
        </w:numPr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</w:pPr>
      <w:r w:rsidRPr="00AB42E4"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  <w:t>Comparative analysis of the linear and circular economy models.</w:t>
      </w:r>
    </w:p>
    <w:p w14:paraId="6A8BF5AD" w14:textId="77777777" w:rsidR="000652FB" w:rsidRPr="00AB42E4" w:rsidRDefault="000652FB" w:rsidP="00F57751">
      <w:pPr>
        <w:pStyle w:val="Akapitzlist"/>
        <w:numPr>
          <w:ilvl w:val="0"/>
          <w:numId w:val="46"/>
        </w:numPr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</w:pPr>
      <w:r w:rsidRPr="00AB42E4"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  <w:t>The emergence and development of the circular economy concept.</w:t>
      </w:r>
    </w:p>
    <w:p w14:paraId="165CE849" w14:textId="77777777" w:rsidR="000652FB" w:rsidRPr="00AB42E4" w:rsidRDefault="000652FB" w:rsidP="00F57751">
      <w:pPr>
        <w:pStyle w:val="Akapitzlist"/>
        <w:numPr>
          <w:ilvl w:val="0"/>
          <w:numId w:val="46"/>
        </w:numPr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</w:pPr>
      <w:r w:rsidRPr="00AB42E4"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  <w:t>Legal framework for the circular economy in the European Union.</w:t>
      </w:r>
    </w:p>
    <w:p w14:paraId="0547E45B" w14:textId="77777777" w:rsidR="000652FB" w:rsidRPr="00AB42E4" w:rsidRDefault="000652FB" w:rsidP="00F57751">
      <w:pPr>
        <w:pStyle w:val="Akapitzlist"/>
        <w:numPr>
          <w:ilvl w:val="0"/>
          <w:numId w:val="46"/>
        </w:numPr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</w:pPr>
      <w:r w:rsidRPr="00AB42E4"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  <w:t>Polish legal regulations and national strategies for the circular economy.</w:t>
      </w:r>
    </w:p>
    <w:p w14:paraId="32103480" w14:textId="77777777" w:rsidR="000652FB" w:rsidRPr="00AB42E4" w:rsidRDefault="000652FB" w:rsidP="00F57751">
      <w:pPr>
        <w:pStyle w:val="Akapitzlist"/>
        <w:numPr>
          <w:ilvl w:val="0"/>
          <w:numId w:val="46"/>
        </w:numPr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</w:pPr>
      <w:r w:rsidRPr="00AB42E4"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  <w:t>International initiatives promoting sustainable development.</w:t>
      </w:r>
    </w:p>
    <w:p w14:paraId="32BAEA3E" w14:textId="77777777" w:rsidR="000652FB" w:rsidRPr="00AB42E4" w:rsidRDefault="000652FB" w:rsidP="00F57751">
      <w:pPr>
        <w:pStyle w:val="Akapitzlist"/>
        <w:numPr>
          <w:ilvl w:val="0"/>
          <w:numId w:val="46"/>
        </w:numPr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</w:pPr>
      <w:r w:rsidRPr="00AB42E4"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  <w:t>Principles and strategies of the circular economy.</w:t>
      </w:r>
    </w:p>
    <w:p w14:paraId="47E94478" w14:textId="5F944684" w:rsidR="000652FB" w:rsidRPr="000652FB" w:rsidRDefault="000652FB" w:rsidP="00F57751">
      <w:pPr>
        <w:pStyle w:val="Akapitzlist"/>
        <w:numPr>
          <w:ilvl w:val="0"/>
          <w:numId w:val="46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0652FB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The </w:t>
      </w:r>
      <w:proofErr w:type="spellStart"/>
      <w:r w:rsidRPr="000652FB">
        <w:rPr>
          <w:rFonts w:asciiTheme="minorHAnsi" w:hAnsiTheme="minorHAnsi" w:cstheme="minorHAnsi"/>
          <w:bCs/>
          <w:color w:val="000000"/>
          <w:sz w:val="24"/>
          <w:szCs w:val="24"/>
        </w:rPr>
        <w:t>sharing</w:t>
      </w:r>
      <w:proofErr w:type="spellEnd"/>
      <w:r w:rsidRPr="000652FB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proofErr w:type="spellStart"/>
      <w:r w:rsidRPr="000652FB">
        <w:rPr>
          <w:rFonts w:asciiTheme="minorHAnsi" w:hAnsiTheme="minorHAnsi" w:cstheme="minorHAnsi"/>
          <w:bCs/>
          <w:color w:val="000000"/>
          <w:sz w:val="24"/>
          <w:szCs w:val="24"/>
        </w:rPr>
        <w:t>economy</w:t>
      </w:r>
      <w:proofErr w:type="spellEnd"/>
      <w:r w:rsidRPr="000652FB">
        <w:rPr>
          <w:rFonts w:asciiTheme="minorHAnsi" w:hAnsiTheme="minorHAnsi" w:cstheme="minorHAnsi"/>
          <w:bCs/>
          <w:color w:val="000000"/>
          <w:sz w:val="24"/>
          <w:szCs w:val="24"/>
        </w:rPr>
        <w:t>.</w:t>
      </w:r>
    </w:p>
    <w:p w14:paraId="63F29ED8" w14:textId="77777777" w:rsidR="00C7249F" w:rsidRPr="00123008" w:rsidRDefault="00C7249F" w:rsidP="00F57751">
      <w:pPr>
        <w:spacing w:before="120"/>
        <w:ind w:left="567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bCs/>
          <w:color w:val="000000"/>
          <w:sz w:val="24"/>
          <w:szCs w:val="24"/>
        </w:rPr>
        <w:t>Ćwiczenia</w:t>
      </w:r>
    </w:p>
    <w:p w14:paraId="17CD2A20" w14:textId="77777777" w:rsidR="00196EBB" w:rsidRPr="00123008" w:rsidRDefault="00196EBB" w:rsidP="00F57751">
      <w:pPr>
        <w:pStyle w:val="Akapitzlist"/>
        <w:numPr>
          <w:ilvl w:val="0"/>
          <w:numId w:val="40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Gospodarka funkcjonalna.</w:t>
      </w:r>
    </w:p>
    <w:p w14:paraId="7D8EB4C6" w14:textId="77777777" w:rsidR="00196EBB" w:rsidRPr="00123008" w:rsidRDefault="00C7249F" w:rsidP="00F57751">
      <w:pPr>
        <w:pStyle w:val="Akapitzlist"/>
        <w:numPr>
          <w:ilvl w:val="0"/>
          <w:numId w:val="40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Za</w:t>
      </w:r>
      <w:r w:rsidR="00196EBB"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rządzanie odpadami i recykling.</w:t>
      </w:r>
    </w:p>
    <w:p w14:paraId="3F934A2C" w14:textId="77777777" w:rsidR="00196EBB" w:rsidRPr="00123008" w:rsidRDefault="00C7249F" w:rsidP="00F57751">
      <w:pPr>
        <w:pStyle w:val="Akapitzlist"/>
        <w:numPr>
          <w:ilvl w:val="0"/>
          <w:numId w:val="40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Aspek</w:t>
      </w:r>
      <w:r w:rsidR="00196EBB"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ty społeczne i ekonomiczne GOZ.</w:t>
      </w:r>
    </w:p>
    <w:p w14:paraId="39CF86F6" w14:textId="77777777" w:rsidR="00196EBB" w:rsidRPr="00123008" w:rsidRDefault="00C7249F" w:rsidP="00F57751">
      <w:pPr>
        <w:pStyle w:val="Akapitzlist"/>
        <w:numPr>
          <w:ilvl w:val="0"/>
          <w:numId w:val="40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Innowacje</w:t>
      </w:r>
      <w:r w:rsidR="00196EBB"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i technologie wspierające GOZ.</w:t>
      </w:r>
    </w:p>
    <w:p w14:paraId="1FD559BE" w14:textId="5D3C7850" w:rsidR="0081545A" w:rsidRDefault="00C7249F" w:rsidP="00F57751">
      <w:pPr>
        <w:pStyle w:val="Akapitzlist"/>
        <w:numPr>
          <w:ilvl w:val="0"/>
          <w:numId w:val="40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Cs/>
          <w:color w:val="000000"/>
          <w:sz w:val="24"/>
          <w:szCs w:val="24"/>
        </w:rPr>
        <w:t>Wyzwania i bariery we wdrażaniu GOZ.</w:t>
      </w:r>
    </w:p>
    <w:p w14:paraId="7B2DFA75" w14:textId="77777777" w:rsidR="000652FB" w:rsidRPr="000652FB" w:rsidRDefault="000652FB" w:rsidP="00F57751">
      <w:pPr>
        <w:spacing w:before="120"/>
        <w:ind w:left="567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proofErr w:type="spellStart"/>
      <w:r w:rsidRPr="000652FB">
        <w:rPr>
          <w:rFonts w:asciiTheme="minorHAnsi" w:hAnsiTheme="minorHAnsi" w:cstheme="minorHAnsi"/>
          <w:b/>
          <w:bCs/>
          <w:color w:val="000000"/>
          <w:sz w:val="24"/>
          <w:szCs w:val="24"/>
        </w:rPr>
        <w:t>Classes</w:t>
      </w:r>
      <w:proofErr w:type="spellEnd"/>
    </w:p>
    <w:p w14:paraId="2DEE5696" w14:textId="77777777" w:rsidR="000652FB" w:rsidRPr="000652FB" w:rsidRDefault="000652FB" w:rsidP="00F57751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proofErr w:type="spellStart"/>
      <w:r w:rsidRPr="000652FB">
        <w:rPr>
          <w:rFonts w:asciiTheme="minorHAnsi" w:hAnsiTheme="minorHAnsi" w:cstheme="minorHAnsi"/>
          <w:bCs/>
          <w:color w:val="000000"/>
          <w:sz w:val="24"/>
          <w:szCs w:val="24"/>
        </w:rPr>
        <w:t>Functional</w:t>
      </w:r>
      <w:proofErr w:type="spellEnd"/>
      <w:r w:rsidRPr="000652FB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proofErr w:type="spellStart"/>
      <w:r w:rsidRPr="000652FB">
        <w:rPr>
          <w:rFonts w:asciiTheme="minorHAnsi" w:hAnsiTheme="minorHAnsi" w:cstheme="minorHAnsi"/>
          <w:bCs/>
          <w:color w:val="000000"/>
          <w:sz w:val="24"/>
          <w:szCs w:val="24"/>
        </w:rPr>
        <w:t>economy</w:t>
      </w:r>
      <w:proofErr w:type="spellEnd"/>
      <w:r w:rsidRPr="000652FB">
        <w:rPr>
          <w:rFonts w:asciiTheme="minorHAnsi" w:hAnsiTheme="minorHAnsi" w:cstheme="minorHAnsi"/>
          <w:bCs/>
          <w:color w:val="000000"/>
          <w:sz w:val="24"/>
          <w:szCs w:val="24"/>
        </w:rPr>
        <w:t>.</w:t>
      </w:r>
    </w:p>
    <w:p w14:paraId="2B7C8A8A" w14:textId="77777777" w:rsidR="000652FB" w:rsidRPr="000652FB" w:rsidRDefault="000652FB" w:rsidP="00F57751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0652FB">
        <w:rPr>
          <w:rFonts w:asciiTheme="minorHAnsi" w:hAnsiTheme="minorHAnsi" w:cstheme="minorHAnsi"/>
          <w:bCs/>
          <w:color w:val="000000"/>
          <w:sz w:val="24"/>
          <w:szCs w:val="24"/>
        </w:rPr>
        <w:t>Waste management and recycling.</w:t>
      </w:r>
    </w:p>
    <w:p w14:paraId="63DBA600" w14:textId="77777777" w:rsidR="000652FB" w:rsidRPr="00AB42E4" w:rsidRDefault="000652FB" w:rsidP="00F57751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</w:pPr>
      <w:r w:rsidRPr="00AB42E4"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  <w:t>Social and economic aspects of the circular economy.</w:t>
      </w:r>
    </w:p>
    <w:p w14:paraId="7C7C2DFB" w14:textId="77777777" w:rsidR="000652FB" w:rsidRPr="00AB42E4" w:rsidRDefault="000652FB" w:rsidP="00F57751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</w:pPr>
      <w:r w:rsidRPr="00AB42E4"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  <w:t>Innovations and technologies supporting the circular economy.</w:t>
      </w:r>
    </w:p>
    <w:p w14:paraId="0FDB98AF" w14:textId="53DA5ADC" w:rsidR="000652FB" w:rsidRPr="00AB42E4" w:rsidRDefault="000652FB" w:rsidP="00F57751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</w:pPr>
      <w:r w:rsidRPr="00AB42E4">
        <w:rPr>
          <w:rFonts w:asciiTheme="minorHAnsi" w:hAnsiTheme="minorHAnsi" w:cstheme="minorHAnsi"/>
          <w:bCs/>
          <w:color w:val="000000"/>
          <w:sz w:val="24"/>
          <w:szCs w:val="24"/>
          <w:lang w:val="en-GB"/>
        </w:rPr>
        <w:t>Challenges and barriers to the implementation of the circular economy.</w:t>
      </w:r>
    </w:p>
    <w:p w14:paraId="52CBFC3B" w14:textId="3E92C67C" w:rsidR="00436303" w:rsidRPr="00123008" w:rsidRDefault="00436303" w:rsidP="00F57751">
      <w:pPr>
        <w:pStyle w:val="TableParagraph"/>
        <w:numPr>
          <w:ilvl w:val="1"/>
          <w:numId w:val="43"/>
        </w:numPr>
        <w:snapToGrid w:val="0"/>
        <w:spacing w:before="120" w:after="120" w:line="276" w:lineRule="auto"/>
        <w:ind w:left="927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bCs/>
          <w:color w:val="000000"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123008" w:rsidRPr="00123008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123008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lastRenderedPageBreak/>
              <w:t>Efekt</w:t>
            </w:r>
            <w:r w:rsidR="00DE1F53"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y </w:t>
            </w:r>
            <w:r w:rsidR="00DE1F53" w:rsidRPr="00123008">
              <w:rPr>
                <w:rFonts w:asciiTheme="minorHAnsi" w:hAnsiTheme="minorHAnsi" w:cstheme="minorHAnsi"/>
                <w:b/>
                <w:iCs/>
                <w:color w:val="000000"/>
                <w:w w:val="95"/>
                <w:sz w:val="21"/>
                <w:szCs w:val="21"/>
              </w:rPr>
              <w:t xml:space="preserve">przedmiotowe </w:t>
            </w:r>
            <w:r w:rsidR="00DE1F53"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123008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Student, który zaliczył </w:t>
            </w:r>
            <w:r w:rsidR="006F029C" w:rsidRPr="00123008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przedmiot</w:t>
            </w:r>
            <w:r w:rsidR="00654EA0" w:rsidRPr="00123008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123008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Odniesienie do</w:t>
            </w:r>
          </w:p>
          <w:p w14:paraId="4D8DFDCC" w14:textId="77777777" w:rsidR="00A713B4" w:rsidRPr="00123008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123008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w zakresie </w:t>
      </w:r>
      <w:r w:rsidR="000800D0" w:rsidRPr="00123008">
        <w:rPr>
          <w:rFonts w:asciiTheme="minorHAnsi" w:hAnsiTheme="minorHAnsi" w:cstheme="minorHAnsi"/>
          <w:iCs/>
          <w:color w:val="000000"/>
          <w:sz w:val="24"/>
          <w:szCs w:val="24"/>
          <w:shd w:val="clear" w:color="auto" w:fill="ECF1F8"/>
        </w:rPr>
        <w:t>wiedzy</w:t>
      </w:r>
      <w:r w:rsidRPr="00123008">
        <w:rPr>
          <w:rFonts w:asciiTheme="minorHAnsi" w:hAnsiTheme="minorHAnsi" w:cstheme="minorHAnsi"/>
          <w:iCs/>
          <w:color w:val="000000"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123008" w:rsidRPr="00123008" w14:paraId="4B1E1EAC" w14:textId="77777777" w:rsidTr="00196EBB">
        <w:trPr>
          <w:trHeight w:val="282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4887C974" w14:textId="00FDB3FF" w:rsidR="00C7249F" w:rsidRPr="00123008" w:rsidRDefault="00C7249F" w:rsidP="00C7249F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W01</w:t>
            </w:r>
          </w:p>
        </w:tc>
        <w:tc>
          <w:tcPr>
            <w:tcW w:w="6830" w:type="dxa"/>
            <w:vAlign w:val="center"/>
          </w:tcPr>
          <w:p w14:paraId="1C4830B9" w14:textId="19FCC216" w:rsidR="00C7249F" w:rsidRPr="00123008" w:rsidRDefault="00196EBB" w:rsidP="00F57751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Z</w:t>
            </w:r>
            <w:r w:rsidR="00C7249F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na i rozumie w zaawansowanym stopniu rolę i znaczenie logistyki w naukach o zarządzaniu i jakości oraz ekonomii i finansów, jej kierunki rozwoju w kontekście wyczerpywania się zasobów naturalnych</w:t>
            </w: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1881EAEC" w14:textId="358DE0E4" w:rsidR="00C7249F" w:rsidRPr="00123008" w:rsidRDefault="00C7249F" w:rsidP="00196EB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LOG1A_W01</w:t>
            </w:r>
          </w:p>
        </w:tc>
      </w:tr>
      <w:tr w:rsidR="00123008" w:rsidRPr="00123008" w14:paraId="157D6F3E" w14:textId="77777777" w:rsidTr="00196EBB">
        <w:trPr>
          <w:trHeight w:val="285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5D8B9C80" w14:textId="2744404C" w:rsidR="00C7249F" w:rsidRPr="00123008" w:rsidRDefault="00C7249F" w:rsidP="00196EB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</w:t>
            </w:r>
            <w:r w:rsidR="00196EBB"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2</w:t>
            </w:r>
          </w:p>
        </w:tc>
        <w:tc>
          <w:tcPr>
            <w:tcW w:w="6830" w:type="dxa"/>
            <w:vAlign w:val="center"/>
          </w:tcPr>
          <w:p w14:paraId="4FFFC98B" w14:textId="578EB234" w:rsidR="00C7249F" w:rsidRPr="00123008" w:rsidRDefault="00196EBB" w:rsidP="00F57751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Z</w:t>
            </w:r>
            <w:r w:rsidR="00C7249F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na i rozumie dylematy współczesnej cywilizacji zwłaszcza w zakresie procesu globalizacji, działań związanych z ochroną środowiska i zasad etycznych w</w:t>
            </w: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="00C7249F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łańcuchu produkcji, dystrybucji i dostaw</w:t>
            </w: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22E3BAAE" w14:textId="560DB65B" w:rsidR="00C7249F" w:rsidRPr="00123008" w:rsidRDefault="00C7249F" w:rsidP="00196EB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LOG1A_W08</w:t>
            </w:r>
          </w:p>
        </w:tc>
      </w:tr>
    </w:tbl>
    <w:p w14:paraId="770FE7C0" w14:textId="2A87EC85" w:rsidR="00A713B4" w:rsidRPr="00123008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w zakresie </w:t>
      </w:r>
      <w:r w:rsidR="000800D0" w:rsidRPr="00123008">
        <w:rPr>
          <w:rFonts w:asciiTheme="minorHAnsi" w:hAnsiTheme="minorHAnsi" w:cstheme="minorHAnsi"/>
          <w:iCs/>
          <w:color w:val="000000"/>
          <w:sz w:val="24"/>
          <w:szCs w:val="24"/>
          <w:shd w:val="clear" w:color="auto" w:fill="ECF1F8"/>
        </w:rPr>
        <w:t>umiejętności</w:t>
      </w:r>
      <w:r w:rsidRPr="00123008">
        <w:rPr>
          <w:rFonts w:asciiTheme="minorHAnsi" w:hAnsiTheme="minorHAnsi" w:cstheme="minorHAnsi"/>
          <w:iCs/>
          <w:color w:val="000000"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123008" w:rsidRPr="00123008" w14:paraId="3F10EFF6" w14:textId="77777777" w:rsidTr="0075345A">
        <w:trPr>
          <w:trHeight w:val="285"/>
          <w:jc w:val="center"/>
        </w:trPr>
        <w:tc>
          <w:tcPr>
            <w:tcW w:w="1244" w:type="dxa"/>
            <w:shd w:val="clear" w:color="auto" w:fill="ECF1F8"/>
            <w:vAlign w:val="center"/>
          </w:tcPr>
          <w:p w14:paraId="68006EF6" w14:textId="025DA723" w:rsidR="00E82295" w:rsidRPr="00123008" w:rsidRDefault="00E82295" w:rsidP="00196EB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U0</w:t>
            </w:r>
            <w:r w:rsidR="00196EBB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</w:t>
            </w:r>
          </w:p>
        </w:tc>
        <w:tc>
          <w:tcPr>
            <w:tcW w:w="6821" w:type="dxa"/>
            <w:vAlign w:val="center"/>
          </w:tcPr>
          <w:p w14:paraId="73ADB30C" w14:textId="6946042A" w:rsidR="00E82295" w:rsidRPr="00123008" w:rsidRDefault="00196EBB" w:rsidP="00F57751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</w:t>
            </w:r>
            <w:r w:rsidR="00E82295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otrafi planować i organizować pracę własną i zespołu oraz współdziałać z</w:t>
            </w: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="00E82295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innymi osobami na rzecz powierzonych im zadań w szczególności związanych z działalnością logistyczną uwzględniając aspekty etyczne i społeczno-gospodarcze</w:t>
            </w: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7206BD23" w14:textId="77777777" w:rsidR="00E82295" w:rsidRPr="00123008" w:rsidRDefault="00E82295" w:rsidP="00E8229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LOG1A_U07</w:t>
            </w:r>
          </w:p>
          <w:p w14:paraId="69BAD1D6" w14:textId="5FFED94B" w:rsidR="00E613B0" w:rsidRPr="00123008" w:rsidRDefault="00E613B0" w:rsidP="00E613B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LOG1A_U08</w:t>
            </w:r>
          </w:p>
        </w:tc>
      </w:tr>
    </w:tbl>
    <w:p w14:paraId="5A2DC6D8" w14:textId="077E0DA3" w:rsidR="00A713B4" w:rsidRPr="00123008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w zakresie </w:t>
      </w:r>
      <w:r w:rsidR="000800D0" w:rsidRPr="00123008">
        <w:rPr>
          <w:rFonts w:asciiTheme="minorHAnsi" w:hAnsiTheme="minorHAnsi" w:cstheme="minorHAnsi"/>
          <w:iCs/>
          <w:color w:val="000000"/>
          <w:sz w:val="24"/>
          <w:szCs w:val="24"/>
          <w:shd w:val="clear" w:color="auto" w:fill="ECF1F8"/>
        </w:rPr>
        <w:t>kompetencji społecznych</w:t>
      </w:r>
      <w:r w:rsidRPr="00123008">
        <w:rPr>
          <w:rFonts w:asciiTheme="minorHAnsi" w:hAnsiTheme="minorHAnsi" w:cstheme="minorHAnsi"/>
          <w:iCs/>
          <w:color w:val="000000"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123008" w:rsidRPr="00123008" w14:paraId="3F111010" w14:textId="77777777" w:rsidTr="00196EBB">
        <w:trPr>
          <w:trHeight w:val="282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5FE7EFE1" w14:textId="32752B11" w:rsidR="004A2926" w:rsidRPr="00123008" w:rsidRDefault="004A2926" w:rsidP="00196EB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K0</w:t>
            </w:r>
            <w:r w:rsidR="00196EBB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</w:t>
            </w:r>
          </w:p>
        </w:tc>
        <w:tc>
          <w:tcPr>
            <w:tcW w:w="6830" w:type="dxa"/>
            <w:vAlign w:val="center"/>
          </w:tcPr>
          <w:p w14:paraId="5FEA63E7" w14:textId="1E47BC0F" w:rsidR="004A2926" w:rsidRPr="00123008" w:rsidRDefault="00196EBB" w:rsidP="00F57751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J</w:t>
            </w:r>
            <w:r w:rsidR="004A2926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est gotów do wypełniania zobowiązań społecznych, inspirowania i</w:t>
            </w: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="004A2926"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organizowania działalności na rzecz środowiska społecznego oraz inicjowania działań na rzecz interesu publicznego z poszanowaniem zasad zrównoważonego rozwoju</w:t>
            </w: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3E07749A" w14:textId="66F1B8BF" w:rsidR="004A2926" w:rsidRPr="00123008" w:rsidRDefault="004A2926" w:rsidP="00196EB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LOG1A_K04</w:t>
            </w:r>
          </w:p>
        </w:tc>
      </w:tr>
    </w:tbl>
    <w:p w14:paraId="1C259416" w14:textId="56E08791" w:rsidR="00436303" w:rsidRPr="00123008" w:rsidRDefault="00436303" w:rsidP="00740413">
      <w:pPr>
        <w:pStyle w:val="TableParagraph"/>
        <w:numPr>
          <w:ilvl w:val="1"/>
          <w:numId w:val="43"/>
        </w:numPr>
        <w:snapToGrid w:val="0"/>
        <w:spacing w:before="120" w:after="120" w:line="276" w:lineRule="auto"/>
        <w:ind w:left="1134" w:right="-227" w:hanging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>Sposoby weryfikacji osiągnięcia efektów uczenia się realizowanych w ramach przedmiotu</w:t>
      </w:r>
      <w:r w:rsidR="00906C25"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 </w:t>
      </w:r>
      <w:r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>(zajęć)</w:t>
      </w:r>
    </w:p>
    <w:p w14:paraId="100ECDB9" w14:textId="45FD2948" w:rsidR="00CF48D1" w:rsidRPr="00123008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>Sposób weryfikacji (+/-)</w:t>
      </w:r>
    </w:p>
    <w:tbl>
      <w:tblPr>
        <w:tblStyle w:val="Tabela-Siatka"/>
        <w:tblW w:w="6157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7"/>
        <w:gridCol w:w="1228"/>
        <w:gridCol w:w="1228"/>
        <w:gridCol w:w="1228"/>
      </w:tblGrid>
      <w:tr w:rsidR="00B36197" w:rsidRPr="00123008" w14:paraId="36424E14" w14:textId="77777777" w:rsidTr="00B36197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547BAD62" w14:textId="77777777" w:rsidR="00B36197" w:rsidRPr="00123008" w:rsidRDefault="00B36197" w:rsidP="003868A8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Efekty </w:t>
            </w:r>
            <w:r w:rsidRPr="00123008">
              <w:rPr>
                <w:rFonts w:asciiTheme="minorHAnsi" w:hAnsiTheme="minorHAnsi" w:cstheme="minorHAnsi"/>
                <w:b/>
                <w:iCs/>
                <w:color w:val="000000"/>
                <w:w w:val="95"/>
                <w:sz w:val="21"/>
                <w:szCs w:val="21"/>
              </w:rPr>
              <w:t xml:space="preserve">przedmiotowe </w:t>
            </w: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(symbol)</w:t>
            </w:r>
          </w:p>
        </w:tc>
        <w:tc>
          <w:tcPr>
            <w:tcW w:w="1227" w:type="dxa"/>
            <w:vAlign w:val="center"/>
          </w:tcPr>
          <w:p w14:paraId="27B762F8" w14:textId="42CAC63B" w:rsidR="00B36197" w:rsidRPr="00123008" w:rsidRDefault="00B36197" w:rsidP="003868A8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Egzamin </w:t>
            </w: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br/>
              <w:t>pisemny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67E3A139" w14:textId="77777777" w:rsidR="00B36197" w:rsidRPr="00123008" w:rsidRDefault="00B36197" w:rsidP="00AD4504">
            <w:pPr>
              <w:pStyle w:val="TableParagraph"/>
              <w:spacing w:line="276" w:lineRule="auto"/>
              <w:ind w:left="-105" w:right="-48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Aktywność na zajęciach</w:t>
            </w:r>
          </w:p>
        </w:tc>
        <w:tc>
          <w:tcPr>
            <w:tcW w:w="1228" w:type="dxa"/>
            <w:vAlign w:val="center"/>
          </w:tcPr>
          <w:p w14:paraId="6306E7F6" w14:textId="77777777" w:rsidR="00B36197" w:rsidRPr="00123008" w:rsidRDefault="00B36197" w:rsidP="003868A8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Praca</w:t>
            </w:r>
          </w:p>
          <w:p w14:paraId="1AFDB65D" w14:textId="77777777" w:rsidR="00B36197" w:rsidRPr="00123008" w:rsidRDefault="00B36197" w:rsidP="003868A8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w grupie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1249DA24" w14:textId="0C0FEAC0" w:rsidR="00B36197" w:rsidRPr="00123008" w:rsidRDefault="00B36197" w:rsidP="003868A8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Inne </w:t>
            </w: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prezentacja</w:t>
            </w: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)</w:t>
            </w:r>
          </w:p>
        </w:tc>
      </w:tr>
    </w:tbl>
    <w:p w14:paraId="45B871BD" w14:textId="425C9711" w:rsidR="00CF48D1" w:rsidRPr="00123008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>Forma zajęć</w:t>
      </w:r>
    </w:p>
    <w:tbl>
      <w:tblPr>
        <w:tblStyle w:val="Tabela-Siatka"/>
        <w:tblW w:w="6143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8"/>
        <w:gridCol w:w="409"/>
        <w:gridCol w:w="409"/>
        <w:gridCol w:w="409"/>
        <w:gridCol w:w="409"/>
        <w:gridCol w:w="409"/>
        <w:gridCol w:w="409"/>
        <w:gridCol w:w="409"/>
      </w:tblGrid>
      <w:tr w:rsidR="00B36197" w:rsidRPr="00123008" w14:paraId="6A3E527E" w14:textId="77777777" w:rsidTr="00B36197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B36197" w:rsidRPr="00123008" w:rsidRDefault="00B36197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1:</w:t>
            </w:r>
          </w:p>
          <w:p w14:paraId="0DDB7AEE" w14:textId="1731B43C" w:rsidR="00B36197" w:rsidRPr="00123008" w:rsidRDefault="00B36197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2:</w:t>
            </w:r>
          </w:p>
        </w:tc>
        <w:tc>
          <w:tcPr>
            <w:tcW w:w="408" w:type="dxa"/>
          </w:tcPr>
          <w:p w14:paraId="3807ADB1" w14:textId="733417C4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199F1FBE" w14:textId="3080A8E0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8917798" w14:textId="52DB57CA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82A30A4" w14:textId="48BCB9AF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1598E609" w14:textId="0B2C3C47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BDB4AC" w14:textId="3B113122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4E28732D" w14:textId="0BDE804C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00D7535A" w14:textId="71ECA193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5FA55A8B" w14:textId="1DFF6690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58F5ED6" w14:textId="6A0E53FD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83622F7" w14:textId="42B8FB29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FE834CC" w14:textId="4D881D19" w:rsidR="00B36197" w:rsidRPr="00123008" w:rsidRDefault="00B3619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</w:tr>
      <w:tr w:rsidR="00B36197" w:rsidRPr="00123008" w14:paraId="3BDEFA32" w14:textId="77777777" w:rsidTr="00B36197">
        <w:trPr>
          <w:jc w:val="center"/>
        </w:trPr>
        <w:tc>
          <w:tcPr>
            <w:tcW w:w="1237" w:type="dxa"/>
            <w:shd w:val="clear" w:color="auto" w:fill="ECF1F8"/>
            <w:vAlign w:val="center"/>
          </w:tcPr>
          <w:p w14:paraId="73EFAA8D" w14:textId="4F31E816" w:rsidR="00B36197" w:rsidRPr="00123008" w:rsidRDefault="00B36197" w:rsidP="00514D4C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408" w:type="dxa"/>
            <w:vAlign w:val="center"/>
          </w:tcPr>
          <w:p w14:paraId="4C6EC9F3" w14:textId="16F1EC75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vAlign w:val="center"/>
          </w:tcPr>
          <w:p w14:paraId="51464A51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109DD381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6C2C6D0E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  <w:vAlign w:val="center"/>
          </w:tcPr>
          <w:p w14:paraId="7F609FED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38E45264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0BCB5274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1226E8B0" w14:textId="7E31451A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vAlign w:val="center"/>
          </w:tcPr>
          <w:p w14:paraId="79B95DEC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57550ED9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75277079" w14:textId="268D2E04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0512C367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B36197" w:rsidRPr="00123008" w14:paraId="1BE54D9F" w14:textId="77777777" w:rsidTr="00B36197">
        <w:trPr>
          <w:jc w:val="center"/>
        </w:trPr>
        <w:tc>
          <w:tcPr>
            <w:tcW w:w="1237" w:type="dxa"/>
            <w:shd w:val="clear" w:color="auto" w:fill="ECF1F8"/>
            <w:vAlign w:val="center"/>
          </w:tcPr>
          <w:p w14:paraId="74311758" w14:textId="013C41DD" w:rsidR="00B36197" w:rsidRPr="00123008" w:rsidRDefault="00B36197" w:rsidP="00514D4C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W02</w:t>
            </w:r>
          </w:p>
        </w:tc>
        <w:tc>
          <w:tcPr>
            <w:tcW w:w="408" w:type="dxa"/>
            <w:vAlign w:val="center"/>
          </w:tcPr>
          <w:p w14:paraId="1A597A3D" w14:textId="5A090D68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vAlign w:val="center"/>
          </w:tcPr>
          <w:p w14:paraId="75B345F5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798FB300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1DB46E93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  <w:vAlign w:val="center"/>
          </w:tcPr>
          <w:p w14:paraId="2E02B6B9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3928AF53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58D55402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0B04AA45" w14:textId="4334E68A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vAlign w:val="center"/>
          </w:tcPr>
          <w:p w14:paraId="4D04CEDD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4C80DE29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06D797A0" w14:textId="112B1EE1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17E0889A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B36197" w:rsidRPr="00123008" w14:paraId="2CAB8351" w14:textId="77777777" w:rsidTr="00B36197">
        <w:trPr>
          <w:jc w:val="center"/>
        </w:trPr>
        <w:tc>
          <w:tcPr>
            <w:tcW w:w="1237" w:type="dxa"/>
            <w:shd w:val="clear" w:color="auto" w:fill="ECF1F8"/>
            <w:vAlign w:val="center"/>
          </w:tcPr>
          <w:p w14:paraId="150F9314" w14:textId="3BCD78C1" w:rsidR="00B36197" w:rsidRPr="00123008" w:rsidRDefault="00B36197" w:rsidP="00514D4C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U01</w:t>
            </w:r>
          </w:p>
        </w:tc>
        <w:tc>
          <w:tcPr>
            <w:tcW w:w="408" w:type="dxa"/>
            <w:vAlign w:val="center"/>
          </w:tcPr>
          <w:p w14:paraId="118A1B9E" w14:textId="26A915E2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7A523C75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3FE66052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6C202EA4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  <w:vAlign w:val="center"/>
          </w:tcPr>
          <w:p w14:paraId="29AA3EC5" w14:textId="6520CF04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0336C258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5CDB3049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5FD84260" w14:textId="5F7D0BC8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vAlign w:val="center"/>
          </w:tcPr>
          <w:p w14:paraId="06773F42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27C28D69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6DB7C517" w14:textId="3E4C65E5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3E10FC4A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B36197" w:rsidRPr="00123008" w14:paraId="46ACCB6F" w14:textId="77777777" w:rsidTr="00B36197">
        <w:trPr>
          <w:jc w:val="center"/>
        </w:trPr>
        <w:tc>
          <w:tcPr>
            <w:tcW w:w="1237" w:type="dxa"/>
            <w:shd w:val="clear" w:color="auto" w:fill="ECF1F8"/>
            <w:vAlign w:val="center"/>
          </w:tcPr>
          <w:p w14:paraId="46DF7FCA" w14:textId="59A135A8" w:rsidR="00B36197" w:rsidRPr="00123008" w:rsidRDefault="00B36197" w:rsidP="00514D4C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K01</w:t>
            </w:r>
          </w:p>
        </w:tc>
        <w:tc>
          <w:tcPr>
            <w:tcW w:w="408" w:type="dxa"/>
            <w:vAlign w:val="center"/>
          </w:tcPr>
          <w:p w14:paraId="0736369D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45D9CA6D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4F378393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690CB4D1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  <w:vAlign w:val="center"/>
          </w:tcPr>
          <w:p w14:paraId="2781AB57" w14:textId="02655199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3496F449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241A2B08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1AF18B3B" w14:textId="5B39D4B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vAlign w:val="center"/>
          </w:tcPr>
          <w:p w14:paraId="3F770830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5481E44A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161FD655" w14:textId="13EDD8F6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5E6E407C" w14:textId="77777777" w:rsidR="00B36197" w:rsidRPr="00123008" w:rsidRDefault="00B36197" w:rsidP="00514D4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</w:tbl>
    <w:p w14:paraId="5EB2E9E4" w14:textId="4DC7B270" w:rsidR="00B20F2C" w:rsidRPr="00123008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  <w:color w:val="000000"/>
        </w:rPr>
      </w:pPr>
      <w:r w:rsidRPr="00123008">
        <w:rPr>
          <w:rFonts w:asciiTheme="minorHAnsi" w:hAnsiTheme="minorHAnsi" w:cstheme="minorHAnsi"/>
          <w:iCs/>
          <w:color w:val="000000"/>
        </w:rPr>
        <w:t>Adnotacja</w:t>
      </w:r>
      <w:r w:rsidR="000657F2" w:rsidRPr="00123008">
        <w:rPr>
          <w:rFonts w:asciiTheme="minorHAnsi" w:hAnsiTheme="minorHAnsi" w:cstheme="minorHAnsi"/>
          <w:iCs/>
          <w:color w:val="000000"/>
        </w:rPr>
        <w:t>.</w:t>
      </w:r>
      <w:r w:rsidRPr="00123008">
        <w:rPr>
          <w:rFonts w:asciiTheme="minorHAnsi" w:hAnsiTheme="minorHAnsi" w:cstheme="minorHAnsi"/>
          <w:iCs/>
          <w:color w:val="000000"/>
        </w:rPr>
        <w:t xml:space="preserve"> 1: forma zajęć; 2: efekty uczenia się</w:t>
      </w:r>
    </w:p>
    <w:p w14:paraId="696F3563" w14:textId="6246A022" w:rsidR="00906C25" w:rsidRPr="00123008" w:rsidRDefault="00906C25" w:rsidP="00B36197">
      <w:pPr>
        <w:pStyle w:val="TableParagraph"/>
        <w:numPr>
          <w:ilvl w:val="1"/>
          <w:numId w:val="43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>Kryteria oceny stopnia osiągnięcia efektów uczenia się</w:t>
      </w:r>
    </w:p>
    <w:p w14:paraId="23590B05" w14:textId="4AD1B08F" w:rsidR="009109EC" w:rsidRPr="00123008" w:rsidRDefault="00896E3C" w:rsidP="00F57751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>Forma zajęć:</w:t>
      </w:r>
    </w:p>
    <w:p w14:paraId="04986B6A" w14:textId="2A087FB5" w:rsidR="00896E3C" w:rsidRPr="00123008" w:rsidRDefault="009C5192" w:rsidP="003F0D23">
      <w:pPr>
        <w:pStyle w:val="TableParagraph"/>
        <w:spacing w:after="120" w:line="276" w:lineRule="auto"/>
        <w:ind w:left="284"/>
        <w:rPr>
          <w:rFonts w:asciiTheme="minorHAnsi" w:hAnsiTheme="minorHAnsi" w:cstheme="minorHAnsi"/>
          <w:bCs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WYKŁAD </w:t>
      </w:r>
      <w:r w:rsidR="00896E3C"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(W) </w:t>
      </w:r>
      <w:r w:rsidR="00896E3C" w:rsidRPr="00123008">
        <w:rPr>
          <w:rFonts w:asciiTheme="minorHAnsi" w:hAnsiTheme="minorHAnsi" w:cstheme="minorHAnsi"/>
          <w:bCs/>
          <w:iCs/>
          <w:color w:val="000000"/>
          <w:sz w:val="24"/>
          <w:szCs w:val="24"/>
        </w:rPr>
        <w:t xml:space="preserve">(w tym </w:t>
      </w:r>
      <w:r w:rsidR="003B6F34" w:rsidRPr="00123008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zajęcia prowadzone z wykorzystaniem metod i technik kształcenia na odległość</w:t>
      </w:r>
      <w:r w:rsidR="00FD380B" w:rsidRPr="00123008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123008" w:rsidRPr="00123008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123008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123008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Kryterium oceny</w:t>
            </w:r>
          </w:p>
        </w:tc>
      </w:tr>
      <w:tr w:rsidR="00123008" w:rsidRPr="00123008" w14:paraId="672C2EA3" w14:textId="77777777" w:rsidTr="00283654">
        <w:trPr>
          <w:jc w:val="center"/>
        </w:trPr>
        <w:tc>
          <w:tcPr>
            <w:tcW w:w="961" w:type="dxa"/>
          </w:tcPr>
          <w:p w14:paraId="7282B9F9" w14:textId="3884805E" w:rsidR="006047BC" w:rsidRPr="00123008" w:rsidRDefault="006047BC" w:rsidP="006047B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7138C57E" w:rsidR="006047BC" w:rsidRPr="00123008" w:rsidRDefault="006047BC" w:rsidP="00F5775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Zaliczył </w:t>
            </w:r>
            <w:r w:rsidR="00C81976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egzamin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na poziomie 50-60% maksymalnej liczby punktów możliwych do zdobycia</w:t>
            </w:r>
            <w:r w:rsidR="00C81976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123008" w:rsidRPr="00123008" w14:paraId="191A8847" w14:textId="77777777" w:rsidTr="00283654">
        <w:trPr>
          <w:jc w:val="center"/>
        </w:trPr>
        <w:tc>
          <w:tcPr>
            <w:tcW w:w="961" w:type="dxa"/>
          </w:tcPr>
          <w:p w14:paraId="25062119" w14:textId="6064F88F" w:rsidR="006047BC" w:rsidRPr="00123008" w:rsidRDefault="006047BC" w:rsidP="006047B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1AC7BBCE" w:rsidR="006047BC" w:rsidRPr="00123008" w:rsidRDefault="006047BC" w:rsidP="00F5775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Zaliczył </w:t>
            </w:r>
            <w:r w:rsidR="00C81976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egzamin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na poziomie 61-70% maksymalnej liczby punktów możliwych do zdobycia</w:t>
            </w:r>
            <w:r w:rsidR="00C81976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123008" w:rsidRPr="00123008" w14:paraId="7BF20CBE" w14:textId="77777777" w:rsidTr="00283654">
        <w:trPr>
          <w:jc w:val="center"/>
        </w:trPr>
        <w:tc>
          <w:tcPr>
            <w:tcW w:w="961" w:type="dxa"/>
          </w:tcPr>
          <w:p w14:paraId="29EACE8E" w14:textId="2BB375CB" w:rsidR="006047BC" w:rsidRPr="00123008" w:rsidRDefault="006047BC" w:rsidP="006047B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75428BA9" w:rsidR="006047BC" w:rsidRPr="00123008" w:rsidRDefault="006047BC" w:rsidP="00F5775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Zaliczył </w:t>
            </w:r>
            <w:r w:rsidR="00C81976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egzamin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na poziomie 71-80% maksymalnej liczby punktów możliwych do zdobycia</w:t>
            </w:r>
            <w:r w:rsidR="00C81976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123008" w:rsidRPr="00123008" w14:paraId="478904CC" w14:textId="77777777" w:rsidTr="00283654">
        <w:trPr>
          <w:jc w:val="center"/>
        </w:trPr>
        <w:tc>
          <w:tcPr>
            <w:tcW w:w="961" w:type="dxa"/>
          </w:tcPr>
          <w:p w14:paraId="0FDFC951" w14:textId="5053B0DF" w:rsidR="006047BC" w:rsidRPr="00123008" w:rsidRDefault="006047BC" w:rsidP="006047B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0B85B445" w:rsidR="006047BC" w:rsidRPr="00123008" w:rsidRDefault="006047BC" w:rsidP="00F5775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Zaliczył </w:t>
            </w:r>
            <w:r w:rsidR="00C81976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egzamin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na poziomie 81-90% maksymalnej liczby punktów możliwych do zdobycia</w:t>
            </w:r>
            <w:r w:rsidR="00C81976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123008" w:rsidRPr="00123008" w14:paraId="20136594" w14:textId="77777777" w:rsidTr="00283654">
        <w:trPr>
          <w:jc w:val="center"/>
        </w:trPr>
        <w:tc>
          <w:tcPr>
            <w:tcW w:w="961" w:type="dxa"/>
          </w:tcPr>
          <w:p w14:paraId="6E89E57E" w14:textId="7A286ACA" w:rsidR="006047BC" w:rsidRPr="00123008" w:rsidRDefault="006047BC" w:rsidP="006047B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2DAB5B15" w:rsidR="006047BC" w:rsidRPr="00123008" w:rsidRDefault="006047BC" w:rsidP="00F5775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Zaliczył </w:t>
            </w:r>
            <w:r w:rsidR="00C81976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egzamin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na poziomie 91-100% maksymalnej liczby punktów możliwych do zdobycia</w:t>
            </w:r>
            <w:r w:rsidR="00C81976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123008" w:rsidRDefault="00896E3C" w:rsidP="00F57751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lastRenderedPageBreak/>
        <w:t>Forma zajęć:</w:t>
      </w:r>
    </w:p>
    <w:p w14:paraId="6532A379" w14:textId="3ED9D0D0" w:rsidR="00896E3C" w:rsidRPr="00123008" w:rsidRDefault="009C5192" w:rsidP="003F0D23">
      <w:pPr>
        <w:pStyle w:val="TableParagraph"/>
        <w:spacing w:after="120" w:line="276" w:lineRule="auto"/>
        <w:ind w:left="284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ĆWICZENIA </w:t>
      </w:r>
      <w:r w:rsidR="00896E3C"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123008" w:rsidRPr="00123008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123008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123008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Kryterium oceny</w:t>
            </w:r>
          </w:p>
        </w:tc>
      </w:tr>
      <w:tr w:rsidR="00123008" w:rsidRPr="00123008" w14:paraId="277FAE1E" w14:textId="77777777" w:rsidTr="00D67CAC">
        <w:trPr>
          <w:jc w:val="center"/>
        </w:trPr>
        <w:tc>
          <w:tcPr>
            <w:tcW w:w="953" w:type="dxa"/>
          </w:tcPr>
          <w:p w14:paraId="19E1F1F0" w14:textId="1553B4E9" w:rsidR="006047BC" w:rsidRPr="00123008" w:rsidRDefault="006047BC" w:rsidP="006047B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1BD74515" w:rsidR="006047BC" w:rsidRPr="00123008" w:rsidRDefault="006047BC" w:rsidP="00F5775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Zaliczył </w:t>
            </w:r>
            <w:r w:rsidR="00514D4C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pracę w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grup</w:t>
            </w:r>
            <w:r w:rsidR="00514D4C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ie i jej </w:t>
            </w:r>
            <w:r w:rsidR="003B368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zap</w:t>
            </w:r>
            <w:r w:rsidR="00514D4C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rezent</w:t>
            </w:r>
            <w:r w:rsidR="003B368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owanie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na poziomie 50-60% maksymalnej liczby punktów możliwych do zdobycia</w:t>
            </w:r>
            <w:r w:rsidR="0097767C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. </w:t>
            </w:r>
            <w:r w:rsidR="0097767C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Wykazał się aktywnością na zajęciach</w:t>
            </w:r>
            <w:r w:rsidR="00DA1DE3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*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123008" w:rsidRPr="00123008" w14:paraId="11404FDC" w14:textId="77777777" w:rsidTr="00D67CAC">
        <w:trPr>
          <w:jc w:val="center"/>
        </w:trPr>
        <w:tc>
          <w:tcPr>
            <w:tcW w:w="953" w:type="dxa"/>
          </w:tcPr>
          <w:p w14:paraId="684786CB" w14:textId="64E3E01F" w:rsidR="006047BC" w:rsidRPr="00123008" w:rsidRDefault="006047BC" w:rsidP="006047B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1A09CC30" w:rsidR="006047BC" w:rsidRPr="00123008" w:rsidRDefault="00514D4C" w:rsidP="00F5775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Zaliczył 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pracę w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grup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ie i jej </w:t>
            </w:r>
            <w:r w:rsidR="003B368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zaprezentowanie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</w:t>
            </w:r>
            <w:r w:rsidR="006047BC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na poziomie 61-70% maksymalnej liczby punktów możliwych do zdobycia. Wykazał się aktywnością na zajęciach</w:t>
            </w:r>
            <w:r w:rsidR="008D3C1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*</w:t>
            </w:r>
            <w:r w:rsidR="00B36197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123008" w:rsidRPr="00123008" w14:paraId="7B8C31F7" w14:textId="77777777" w:rsidTr="00D67CAC">
        <w:trPr>
          <w:jc w:val="center"/>
        </w:trPr>
        <w:tc>
          <w:tcPr>
            <w:tcW w:w="953" w:type="dxa"/>
          </w:tcPr>
          <w:p w14:paraId="6B4477CC" w14:textId="1CB33891" w:rsidR="006047BC" w:rsidRPr="00123008" w:rsidRDefault="006047BC" w:rsidP="006047B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  <w:vAlign w:val="center"/>
          </w:tcPr>
          <w:p w14:paraId="3CB4B4E3" w14:textId="2BF4F94D" w:rsidR="006047BC" w:rsidRPr="00123008" w:rsidRDefault="00514D4C" w:rsidP="00F5775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Zaliczył 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pracę w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grup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ie i jej </w:t>
            </w:r>
            <w:r w:rsidR="003B368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zaprezentowanie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</w:t>
            </w:r>
            <w:r w:rsidR="006047BC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na poziomie 71-80% maksymalnej liczby punktów możliwych do zdobycia. Wykazał się aktywnością na zajęciach</w:t>
            </w:r>
            <w:r w:rsidR="008D3C1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*</w:t>
            </w:r>
            <w:r w:rsidR="00B36197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123008" w:rsidRPr="00123008" w14:paraId="53052AEB" w14:textId="77777777" w:rsidTr="00D67CAC">
        <w:trPr>
          <w:jc w:val="center"/>
        </w:trPr>
        <w:tc>
          <w:tcPr>
            <w:tcW w:w="953" w:type="dxa"/>
          </w:tcPr>
          <w:p w14:paraId="4C65D833" w14:textId="37FCA98B" w:rsidR="006047BC" w:rsidRPr="00123008" w:rsidRDefault="006047BC" w:rsidP="006047B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4,5</w:t>
            </w:r>
          </w:p>
        </w:tc>
        <w:tc>
          <w:tcPr>
            <w:tcW w:w="8870" w:type="dxa"/>
            <w:vAlign w:val="center"/>
          </w:tcPr>
          <w:p w14:paraId="7A2405F3" w14:textId="700CDA3C" w:rsidR="006047BC" w:rsidRPr="00123008" w:rsidRDefault="00514D4C" w:rsidP="00F5775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Zaliczył 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pracę w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grup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ie i jej </w:t>
            </w:r>
            <w:r w:rsidR="003B368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zaprezentowanie </w:t>
            </w:r>
            <w:r w:rsidR="006047BC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na poziomie 81-90% maksymalnej liczby punktów możliwych do zdobycia. Wykazał się aktywnością na zajęciach</w:t>
            </w:r>
            <w:r w:rsidR="008D3C1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*</w:t>
            </w:r>
            <w:r w:rsidR="00B36197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123008" w:rsidRPr="00123008" w14:paraId="59CC13F9" w14:textId="77777777" w:rsidTr="00D67CAC">
        <w:trPr>
          <w:jc w:val="center"/>
        </w:trPr>
        <w:tc>
          <w:tcPr>
            <w:tcW w:w="953" w:type="dxa"/>
          </w:tcPr>
          <w:p w14:paraId="084C6C17" w14:textId="089DBAF5" w:rsidR="006047BC" w:rsidRPr="00123008" w:rsidRDefault="006047BC" w:rsidP="006047B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  <w:vAlign w:val="center"/>
          </w:tcPr>
          <w:p w14:paraId="76DB655A" w14:textId="381D12C7" w:rsidR="006047BC" w:rsidRPr="00123008" w:rsidRDefault="00514D4C" w:rsidP="00F5775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Zaliczył 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pracę w</w:t>
            </w:r>
            <w:r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 grup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ie i jej </w:t>
            </w:r>
            <w:r w:rsidR="003B368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zaprezentowanie </w:t>
            </w:r>
            <w:r w:rsidR="006047BC" w:rsidRPr="00123008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 xml:space="preserve">na </w:t>
            </w:r>
            <w:r w:rsidR="006047BC" w:rsidRPr="00DA1DE3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poziomie 91-100% maksymalnej liczby punktów możliwych do zdobycia. Wykazał się aktywnością na zajęciach</w:t>
            </w:r>
            <w:r w:rsidR="008D3C15" w:rsidRPr="00DA1DE3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*</w:t>
            </w:r>
            <w:r w:rsidR="00B3619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09DA2E47" w14:textId="77777777" w:rsidR="008D3C15" w:rsidRPr="00272F1A" w:rsidRDefault="008D3C15" w:rsidP="00F57751">
      <w:pPr>
        <w:ind w:left="426"/>
        <w:rPr>
          <w:rFonts w:asciiTheme="minorHAnsi" w:hAnsiTheme="minorHAnsi"/>
          <w:sz w:val="20"/>
          <w:szCs w:val="20"/>
        </w:rPr>
      </w:pPr>
      <w:r w:rsidRPr="00272F1A">
        <w:rPr>
          <w:rFonts w:asciiTheme="minorHAnsi" w:hAnsiTheme="minorHAnsi"/>
          <w:sz w:val="20"/>
          <w:szCs w:val="20"/>
        </w:rPr>
        <w:t>* Punkty za aktywność na zajęciach uwzględniane są po uzyskaniu oceny pozytywnej z przedmiotu na bazie pozostałych kryteriów oceny.</w:t>
      </w:r>
    </w:p>
    <w:p w14:paraId="60ABD29D" w14:textId="578821C1" w:rsidR="000746C5" w:rsidRPr="00123008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color w:val="000000"/>
          <w:sz w:val="24"/>
          <w:szCs w:val="24"/>
        </w:rPr>
      </w:pPr>
      <w:r w:rsidRPr="00123008">
        <w:rPr>
          <w:iCs/>
          <w:color w:val="000000"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123008" w:rsidRPr="00123008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123008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FE84EC" w:rsidR="00896E3C" w:rsidRPr="00123008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Obciążenie studenta</w:t>
            </w:r>
            <w:r w:rsidR="000706A4"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: </w:t>
            </w: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s</w:t>
            </w:r>
            <w:r w:rsidR="00896E3C"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tudia</w:t>
            </w: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 </w:t>
            </w:r>
            <w:r w:rsidR="00896E3C"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stacjonarne</w:t>
            </w:r>
            <w:r w:rsidR="000652FB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*</w:t>
            </w:r>
          </w:p>
        </w:tc>
        <w:tc>
          <w:tcPr>
            <w:tcW w:w="2173" w:type="dxa"/>
            <w:vAlign w:val="center"/>
          </w:tcPr>
          <w:p w14:paraId="471A1A6E" w14:textId="2C3E352A" w:rsidR="00896E3C" w:rsidRPr="00123008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Obciążenie studenta</w:t>
            </w:r>
            <w:r w:rsidR="000706A4"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:</w:t>
            </w: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 s</w:t>
            </w:r>
            <w:r w:rsidR="00896E3C"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tudia</w:t>
            </w: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 </w:t>
            </w:r>
            <w:r w:rsidR="00896E3C"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niestacjonarne</w:t>
            </w:r>
            <w:r w:rsidR="000652FB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*</w:t>
            </w:r>
          </w:p>
        </w:tc>
      </w:tr>
      <w:tr w:rsidR="00123008" w:rsidRPr="00123008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6047BC" w:rsidRPr="00123008" w:rsidRDefault="006047BC" w:rsidP="006047B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004B7D84" w:rsidR="006047BC" w:rsidRPr="00123008" w:rsidRDefault="00C81976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4</w:t>
            </w:r>
            <w:r w:rsidR="009168DF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6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7E9DFC73" w:rsidR="006047BC" w:rsidRPr="00123008" w:rsidRDefault="006047B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2</w:t>
            </w:r>
            <w:r w:rsidR="009168DF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6</w:t>
            </w:r>
          </w:p>
        </w:tc>
      </w:tr>
      <w:tr w:rsidR="00123008" w:rsidRPr="00123008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44A7FC7B" w:rsidR="006047BC" w:rsidRPr="00123008" w:rsidRDefault="006047BC" w:rsidP="006047B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5C8D6412" w:rsidR="006047BC" w:rsidRPr="00123008" w:rsidRDefault="00C614B0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2B963816" w14:textId="56764FD0" w:rsidR="006047BC" w:rsidRPr="00123008" w:rsidRDefault="00147731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</w:t>
            </w:r>
            <w:r w:rsidR="00C614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0</w:t>
            </w:r>
          </w:p>
        </w:tc>
      </w:tr>
      <w:tr w:rsidR="00123008" w:rsidRPr="00123008" w14:paraId="259A4FE7" w14:textId="77777777" w:rsidTr="006C5000">
        <w:trPr>
          <w:trHeight w:val="285"/>
          <w:jc w:val="center"/>
        </w:trPr>
        <w:tc>
          <w:tcPr>
            <w:tcW w:w="5499" w:type="dxa"/>
          </w:tcPr>
          <w:p w14:paraId="12E330AE" w14:textId="5D3429FE" w:rsidR="00147731" w:rsidRPr="00123008" w:rsidRDefault="00C614B0" w:rsidP="006047B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Udział w wykładach z wykorzystaniem metod i technik kształcenia na odległość</w:t>
            </w:r>
          </w:p>
        </w:tc>
        <w:tc>
          <w:tcPr>
            <w:tcW w:w="2172" w:type="dxa"/>
            <w:vAlign w:val="center"/>
          </w:tcPr>
          <w:p w14:paraId="30CF4C0B" w14:textId="5DC2C676" w:rsidR="00147731" w:rsidRPr="00123008" w:rsidRDefault="00147731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1BA50AC1" w14:textId="1444816D" w:rsidR="00147731" w:rsidRPr="00123008" w:rsidRDefault="00147731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5</w:t>
            </w:r>
          </w:p>
        </w:tc>
      </w:tr>
      <w:tr w:rsidR="009168DF" w:rsidRPr="00123008" w14:paraId="030B7999" w14:textId="77777777" w:rsidTr="006C5000">
        <w:trPr>
          <w:trHeight w:val="282"/>
          <w:jc w:val="center"/>
        </w:trPr>
        <w:tc>
          <w:tcPr>
            <w:tcW w:w="5499" w:type="dxa"/>
          </w:tcPr>
          <w:p w14:paraId="62B58B1B" w14:textId="7684EB73" w:rsidR="009168DF" w:rsidRPr="00123008" w:rsidRDefault="009168DF" w:rsidP="006047B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69A674D4" w14:textId="6449A1F2" w:rsidR="009168DF" w:rsidRPr="00123008" w:rsidRDefault="009168DF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31DCEA0B" w14:textId="77D6B4D3" w:rsidR="009168DF" w:rsidRPr="00123008" w:rsidRDefault="009168DF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</w:t>
            </w:r>
          </w:p>
        </w:tc>
      </w:tr>
      <w:tr w:rsidR="00123008" w:rsidRPr="00123008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67B43494" w:rsidR="006047BC" w:rsidRPr="00123008" w:rsidRDefault="006047BC" w:rsidP="006047B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486ECBD6" w:rsidR="006047BC" w:rsidRPr="00123008" w:rsidRDefault="006047B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5D8EA0A7" w:rsidR="006047BC" w:rsidRPr="00123008" w:rsidRDefault="006047B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10</w:t>
            </w:r>
          </w:p>
        </w:tc>
      </w:tr>
      <w:tr w:rsidR="00123008" w:rsidRPr="00123008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6047BC" w:rsidRPr="00123008" w:rsidRDefault="006047BC" w:rsidP="006047B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0385343E" w:rsidR="006047BC" w:rsidRPr="00123008" w:rsidRDefault="00C81976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5</w:t>
            </w:r>
            <w:r w:rsidR="009168DF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1F446E51" w:rsidR="006047BC" w:rsidRPr="00123008" w:rsidRDefault="006047B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7</w:t>
            </w:r>
            <w:r w:rsidR="009168DF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4</w:t>
            </w:r>
          </w:p>
        </w:tc>
      </w:tr>
      <w:tr w:rsidR="00123008" w:rsidRPr="00123008" w14:paraId="66AA4784" w14:textId="77777777" w:rsidTr="00A5532D">
        <w:trPr>
          <w:trHeight w:val="282"/>
          <w:jc w:val="center"/>
        </w:trPr>
        <w:tc>
          <w:tcPr>
            <w:tcW w:w="5499" w:type="dxa"/>
          </w:tcPr>
          <w:p w14:paraId="7F904AC2" w14:textId="3163A604" w:rsidR="006047BC" w:rsidRPr="00123008" w:rsidRDefault="006047BC" w:rsidP="006047B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vAlign w:val="center"/>
          </w:tcPr>
          <w:p w14:paraId="5D90F1D5" w14:textId="067D0242" w:rsidR="006047BC" w:rsidRPr="00123008" w:rsidRDefault="00C81976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1C9A4DE0" w14:textId="0BD16F6E" w:rsidR="006047BC" w:rsidRPr="00123008" w:rsidRDefault="00514D4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10</w:t>
            </w:r>
          </w:p>
        </w:tc>
      </w:tr>
      <w:tr w:rsidR="00123008" w:rsidRPr="00123008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5CDD506F" w:rsidR="006047BC" w:rsidRPr="00123008" w:rsidRDefault="006047BC" w:rsidP="006047B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3760B39C" w:rsidR="006047BC" w:rsidRPr="00123008" w:rsidRDefault="00514D4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25</w:t>
            </w:r>
          </w:p>
        </w:tc>
        <w:tc>
          <w:tcPr>
            <w:tcW w:w="2173" w:type="dxa"/>
            <w:vAlign w:val="center"/>
          </w:tcPr>
          <w:p w14:paraId="33F52B04" w14:textId="1297CCEC" w:rsidR="006047BC" w:rsidRPr="00123008" w:rsidRDefault="00514D4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30</w:t>
            </w:r>
          </w:p>
        </w:tc>
      </w:tr>
      <w:tr w:rsidR="00123008" w:rsidRPr="00123008" w14:paraId="50E56672" w14:textId="77777777" w:rsidTr="00A5532D">
        <w:trPr>
          <w:trHeight w:val="282"/>
          <w:jc w:val="center"/>
        </w:trPr>
        <w:tc>
          <w:tcPr>
            <w:tcW w:w="5499" w:type="dxa"/>
          </w:tcPr>
          <w:p w14:paraId="4E1706C1" w14:textId="5B51B739" w:rsidR="006047BC" w:rsidRPr="00123008" w:rsidRDefault="006047BC" w:rsidP="006047B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Przygotowanie do egzaminu</w:t>
            </w:r>
          </w:p>
        </w:tc>
        <w:tc>
          <w:tcPr>
            <w:tcW w:w="2172" w:type="dxa"/>
            <w:vAlign w:val="center"/>
          </w:tcPr>
          <w:p w14:paraId="646B0675" w14:textId="042F82C5" w:rsidR="006047BC" w:rsidRPr="00123008" w:rsidRDefault="009168DF" w:rsidP="00C8197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19</w:t>
            </w:r>
          </w:p>
        </w:tc>
        <w:tc>
          <w:tcPr>
            <w:tcW w:w="2173" w:type="dxa"/>
            <w:vAlign w:val="center"/>
          </w:tcPr>
          <w:p w14:paraId="78E3A95E" w14:textId="19AC0CF4" w:rsidR="006047BC" w:rsidRPr="00123008" w:rsidRDefault="00514D4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3</w:t>
            </w:r>
            <w:r w:rsidR="009168DF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4</w:t>
            </w:r>
          </w:p>
        </w:tc>
      </w:tr>
      <w:tr w:rsidR="00123008" w:rsidRPr="00123008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6047BC" w:rsidRPr="00123008" w:rsidRDefault="006047BC" w:rsidP="006047B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75E2B89D" w:rsidR="006047BC" w:rsidRPr="00123008" w:rsidRDefault="006047B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100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15D15773" w:rsidR="006047BC" w:rsidRPr="00123008" w:rsidRDefault="006047B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100</w:t>
            </w:r>
          </w:p>
        </w:tc>
      </w:tr>
      <w:tr w:rsidR="00123008" w:rsidRPr="00123008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6047BC" w:rsidRPr="00123008" w:rsidRDefault="006047BC" w:rsidP="006047B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1B14865C" w:rsidR="006047BC" w:rsidRPr="00123008" w:rsidRDefault="006047B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7D733802" w:rsidR="006047BC" w:rsidRPr="00123008" w:rsidRDefault="006047BC" w:rsidP="006047B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123008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4</w:t>
            </w:r>
          </w:p>
        </w:tc>
      </w:tr>
    </w:tbl>
    <w:p w14:paraId="08795AE0" w14:textId="32A5BC40" w:rsidR="000652FB" w:rsidRPr="00AB42E4" w:rsidRDefault="000652FB" w:rsidP="00AB42E4">
      <w:pPr>
        <w:spacing w:before="120" w:line="276" w:lineRule="auto"/>
        <w:ind w:left="283"/>
        <w:rPr>
          <w:b/>
          <w:sz w:val="20"/>
          <w:szCs w:val="20"/>
        </w:rPr>
      </w:pPr>
      <w:r w:rsidRPr="00AB42E4">
        <w:rPr>
          <w:rFonts w:asciiTheme="minorHAnsi" w:hAnsiTheme="minorHAnsi"/>
          <w:bCs/>
          <w:iCs/>
          <w:sz w:val="20"/>
          <w:szCs w:val="20"/>
        </w:rPr>
        <w:t xml:space="preserve">* </w:t>
      </w:r>
      <w:r w:rsidRPr="00AB42E4">
        <w:rPr>
          <w:rFonts w:asciiTheme="minorHAnsi" w:hAnsiTheme="minorHAnsi" w:cstheme="minorHAnsi"/>
          <w:iCs/>
          <w:sz w:val="20"/>
          <w:szCs w:val="20"/>
        </w:rPr>
        <w:t>Przedmiot prowadzony częściowo w języku angielskim.</w:t>
      </w:r>
    </w:p>
    <w:p w14:paraId="0EF3C84C" w14:textId="1854CE41" w:rsidR="00896E3C" w:rsidRPr="00123008" w:rsidRDefault="00896E3C" w:rsidP="000652FB">
      <w:pPr>
        <w:spacing w:before="480" w:after="360" w:line="276" w:lineRule="auto"/>
        <w:jc w:val="center"/>
        <w:rPr>
          <w:rFonts w:asciiTheme="minorHAnsi" w:hAnsiTheme="minorHAnsi" w:cstheme="minorHAnsi"/>
          <w:iCs/>
          <w:color w:val="000000"/>
          <w:sz w:val="21"/>
          <w:szCs w:val="21"/>
        </w:rPr>
      </w:pPr>
      <w:r w:rsidRPr="00123008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Przyjmuję do realizacji </w:t>
      </w:r>
      <w:r w:rsidRPr="00123008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(data i czytelne podpisy osób prowadzących </w:t>
      </w:r>
      <w:r w:rsidR="009C5192" w:rsidRPr="00123008">
        <w:rPr>
          <w:rFonts w:asciiTheme="minorHAnsi" w:hAnsiTheme="minorHAnsi" w:cstheme="minorHAnsi"/>
          <w:iCs/>
          <w:color w:val="000000"/>
          <w:sz w:val="20"/>
          <w:szCs w:val="20"/>
        </w:rPr>
        <w:t>przedmiot</w:t>
      </w:r>
      <w:r w:rsidR="00654EA0" w:rsidRPr="00123008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 (zajęcia)</w:t>
      </w:r>
      <w:r w:rsidR="00FE6295" w:rsidRPr="00123008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 </w:t>
      </w:r>
      <w:r w:rsidRPr="00123008">
        <w:rPr>
          <w:rFonts w:asciiTheme="minorHAnsi" w:hAnsiTheme="minorHAnsi" w:cstheme="minorHAnsi"/>
          <w:iCs/>
          <w:color w:val="000000"/>
          <w:sz w:val="20"/>
          <w:szCs w:val="20"/>
        </w:rPr>
        <w:t>w danym roku akademickim)</w:t>
      </w:r>
    </w:p>
    <w:p w14:paraId="349311F0" w14:textId="1A377F20" w:rsidR="00896E3C" w:rsidRPr="00123008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color w:val="000000"/>
          <w:sz w:val="21"/>
          <w:szCs w:val="21"/>
        </w:rPr>
      </w:pPr>
      <w:r w:rsidRPr="00123008">
        <w:rPr>
          <w:rFonts w:asciiTheme="minorHAnsi" w:hAnsiTheme="minorHAnsi" w:cstheme="minorHAnsi"/>
          <w:iCs/>
          <w:color w:val="000000"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123008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DA753D"/>
    <w:multiLevelType w:val="hybridMultilevel"/>
    <w:tmpl w:val="00505300"/>
    <w:lvl w:ilvl="0" w:tplc="2D7A10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0D343078"/>
    <w:multiLevelType w:val="hybridMultilevel"/>
    <w:tmpl w:val="41F234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DD5251"/>
    <w:multiLevelType w:val="hybridMultilevel"/>
    <w:tmpl w:val="825ED4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0D4D67"/>
    <w:multiLevelType w:val="hybridMultilevel"/>
    <w:tmpl w:val="C3EA966E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4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7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1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2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F0E5A"/>
    <w:multiLevelType w:val="multilevel"/>
    <w:tmpl w:val="A1AAA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5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6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8" w15:restartNumberingAfterBreak="0">
    <w:nsid w:val="4E33411D"/>
    <w:multiLevelType w:val="multilevel"/>
    <w:tmpl w:val="B1D6CF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9" w15:restartNumberingAfterBreak="0">
    <w:nsid w:val="4ECC3400"/>
    <w:multiLevelType w:val="hybridMultilevel"/>
    <w:tmpl w:val="312235F4"/>
    <w:lvl w:ilvl="0" w:tplc="2D7A10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1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 w15:restartNumberingAfterBreak="0">
    <w:nsid w:val="67CF3B50"/>
    <w:multiLevelType w:val="hybridMultilevel"/>
    <w:tmpl w:val="BA083DF0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7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 w15:restartNumberingAfterBreak="0">
    <w:nsid w:val="716200A1"/>
    <w:multiLevelType w:val="hybridMultilevel"/>
    <w:tmpl w:val="C3EA96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41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42" w15:restartNumberingAfterBreak="0">
    <w:nsid w:val="78842D91"/>
    <w:multiLevelType w:val="hybridMultilevel"/>
    <w:tmpl w:val="BA083DF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4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5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6" w15:restartNumberingAfterBreak="0">
    <w:nsid w:val="7F8D0C73"/>
    <w:multiLevelType w:val="multilevel"/>
    <w:tmpl w:val="9EEE8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9006864">
    <w:abstractNumId w:val="41"/>
  </w:num>
  <w:num w:numId="2" w16cid:durableId="2041854905">
    <w:abstractNumId w:val="6"/>
  </w:num>
  <w:num w:numId="3" w16cid:durableId="841507328">
    <w:abstractNumId w:val="21"/>
  </w:num>
  <w:num w:numId="4" w16cid:durableId="1197739824">
    <w:abstractNumId w:val="43"/>
  </w:num>
  <w:num w:numId="5" w16cid:durableId="972519340">
    <w:abstractNumId w:val="4"/>
  </w:num>
  <w:num w:numId="6" w16cid:durableId="754474687">
    <w:abstractNumId w:val="40"/>
  </w:num>
  <w:num w:numId="7" w16cid:durableId="361517605">
    <w:abstractNumId w:val="13"/>
  </w:num>
  <w:num w:numId="8" w16cid:durableId="1271930957">
    <w:abstractNumId w:val="20"/>
  </w:num>
  <w:num w:numId="9" w16cid:durableId="1432704806">
    <w:abstractNumId w:val="10"/>
  </w:num>
  <w:num w:numId="10" w16cid:durableId="1280912172">
    <w:abstractNumId w:val="30"/>
  </w:num>
  <w:num w:numId="11" w16cid:durableId="1845241996">
    <w:abstractNumId w:val="31"/>
  </w:num>
  <w:num w:numId="12" w16cid:durableId="720445394">
    <w:abstractNumId w:val="38"/>
  </w:num>
  <w:num w:numId="13" w16cid:durableId="396249490">
    <w:abstractNumId w:val="15"/>
  </w:num>
  <w:num w:numId="14" w16cid:durableId="1356081146">
    <w:abstractNumId w:val="34"/>
  </w:num>
  <w:num w:numId="15" w16cid:durableId="852648179">
    <w:abstractNumId w:val="37"/>
  </w:num>
  <w:num w:numId="16" w16cid:durableId="641468661">
    <w:abstractNumId w:val="36"/>
  </w:num>
  <w:num w:numId="17" w16cid:durableId="1428228534">
    <w:abstractNumId w:val="24"/>
  </w:num>
  <w:num w:numId="18" w16cid:durableId="1489595851">
    <w:abstractNumId w:val="12"/>
  </w:num>
  <w:num w:numId="19" w16cid:durableId="1355153997">
    <w:abstractNumId w:val="16"/>
  </w:num>
  <w:num w:numId="20" w16cid:durableId="1445922018">
    <w:abstractNumId w:val="2"/>
  </w:num>
  <w:num w:numId="21" w16cid:durableId="627199017">
    <w:abstractNumId w:val="25"/>
  </w:num>
  <w:num w:numId="22" w16cid:durableId="98960308">
    <w:abstractNumId w:val="27"/>
  </w:num>
  <w:num w:numId="23" w16cid:durableId="1692296312">
    <w:abstractNumId w:val="0"/>
  </w:num>
  <w:num w:numId="24" w16cid:durableId="2020966160">
    <w:abstractNumId w:val="44"/>
  </w:num>
  <w:num w:numId="25" w16cid:durableId="1459103513">
    <w:abstractNumId w:val="14"/>
  </w:num>
  <w:num w:numId="26" w16cid:durableId="722752164">
    <w:abstractNumId w:val="22"/>
  </w:num>
  <w:num w:numId="27" w16cid:durableId="231042832">
    <w:abstractNumId w:val="45"/>
  </w:num>
  <w:num w:numId="28" w16cid:durableId="1833981125">
    <w:abstractNumId w:val="17"/>
  </w:num>
  <w:num w:numId="29" w16cid:durableId="1239363497">
    <w:abstractNumId w:val="33"/>
  </w:num>
  <w:num w:numId="30" w16cid:durableId="1713577144">
    <w:abstractNumId w:val="7"/>
  </w:num>
  <w:num w:numId="31" w16cid:durableId="1231114184">
    <w:abstractNumId w:val="19"/>
  </w:num>
  <w:num w:numId="32" w16cid:durableId="686252017">
    <w:abstractNumId w:val="26"/>
  </w:num>
  <w:num w:numId="33" w16cid:durableId="307520269">
    <w:abstractNumId w:val="5"/>
  </w:num>
  <w:num w:numId="34" w16cid:durableId="606081613">
    <w:abstractNumId w:val="18"/>
  </w:num>
  <w:num w:numId="35" w16cid:durableId="703097109">
    <w:abstractNumId w:val="11"/>
  </w:num>
  <w:num w:numId="36" w16cid:durableId="1401102017">
    <w:abstractNumId w:val="32"/>
  </w:num>
  <w:num w:numId="37" w16cid:durableId="910120924">
    <w:abstractNumId w:val="1"/>
  </w:num>
  <w:num w:numId="38" w16cid:durableId="192348297">
    <w:abstractNumId w:val="29"/>
  </w:num>
  <w:num w:numId="39" w16cid:durableId="1201438262">
    <w:abstractNumId w:val="39"/>
  </w:num>
  <w:num w:numId="40" w16cid:durableId="989165299">
    <w:abstractNumId w:val="42"/>
  </w:num>
  <w:num w:numId="41" w16cid:durableId="1170487137">
    <w:abstractNumId w:val="3"/>
  </w:num>
  <w:num w:numId="42" w16cid:durableId="496385298">
    <w:abstractNumId w:val="8"/>
  </w:num>
  <w:num w:numId="43" w16cid:durableId="609170928">
    <w:abstractNumId w:val="28"/>
  </w:num>
  <w:num w:numId="44" w16cid:durableId="1531911971">
    <w:abstractNumId w:val="43"/>
  </w:num>
  <w:num w:numId="45" w16cid:durableId="278419429">
    <w:abstractNumId w:val="23"/>
  </w:num>
  <w:num w:numId="46" w16cid:durableId="633410172">
    <w:abstractNumId w:val="9"/>
  </w:num>
  <w:num w:numId="47" w16cid:durableId="1197348156">
    <w:abstractNumId w:val="46"/>
  </w:num>
  <w:num w:numId="48" w16cid:durableId="64057558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6C5"/>
    <w:rsid w:val="00040C7C"/>
    <w:rsid w:val="00053608"/>
    <w:rsid w:val="000652FB"/>
    <w:rsid w:val="000657F2"/>
    <w:rsid w:val="000706A4"/>
    <w:rsid w:val="0007138A"/>
    <w:rsid w:val="000746C5"/>
    <w:rsid w:val="000800D0"/>
    <w:rsid w:val="000B75A2"/>
    <w:rsid w:val="000D4346"/>
    <w:rsid w:val="000D7561"/>
    <w:rsid w:val="000F5265"/>
    <w:rsid w:val="00104F8D"/>
    <w:rsid w:val="001106DC"/>
    <w:rsid w:val="00123008"/>
    <w:rsid w:val="00125DDB"/>
    <w:rsid w:val="001373A5"/>
    <w:rsid w:val="00145EC7"/>
    <w:rsid w:val="00147731"/>
    <w:rsid w:val="00182CC2"/>
    <w:rsid w:val="001853CE"/>
    <w:rsid w:val="001906D5"/>
    <w:rsid w:val="00196EBB"/>
    <w:rsid w:val="001D18A7"/>
    <w:rsid w:val="001D511D"/>
    <w:rsid w:val="001E0ADE"/>
    <w:rsid w:val="001E7B5A"/>
    <w:rsid w:val="001F673C"/>
    <w:rsid w:val="00204C4C"/>
    <w:rsid w:val="00224E2F"/>
    <w:rsid w:val="00233375"/>
    <w:rsid w:val="002401BA"/>
    <w:rsid w:val="00244D13"/>
    <w:rsid w:val="00272F1A"/>
    <w:rsid w:val="0027397F"/>
    <w:rsid w:val="002B037E"/>
    <w:rsid w:val="002F29B9"/>
    <w:rsid w:val="00330FA6"/>
    <w:rsid w:val="00341AC4"/>
    <w:rsid w:val="0034602B"/>
    <w:rsid w:val="003622B2"/>
    <w:rsid w:val="00363F81"/>
    <w:rsid w:val="003B3688"/>
    <w:rsid w:val="003B55C2"/>
    <w:rsid w:val="003B6F34"/>
    <w:rsid w:val="003D5C56"/>
    <w:rsid w:val="003E0703"/>
    <w:rsid w:val="003F0D23"/>
    <w:rsid w:val="004008F8"/>
    <w:rsid w:val="00402BCD"/>
    <w:rsid w:val="00406793"/>
    <w:rsid w:val="0040781C"/>
    <w:rsid w:val="00421C9E"/>
    <w:rsid w:val="004256BE"/>
    <w:rsid w:val="00426823"/>
    <w:rsid w:val="00432368"/>
    <w:rsid w:val="00436303"/>
    <w:rsid w:val="004443B6"/>
    <w:rsid w:val="004501ED"/>
    <w:rsid w:val="00471130"/>
    <w:rsid w:val="004838B3"/>
    <w:rsid w:val="004A241A"/>
    <w:rsid w:val="004A2926"/>
    <w:rsid w:val="004B30D1"/>
    <w:rsid w:val="004C2D66"/>
    <w:rsid w:val="004E017B"/>
    <w:rsid w:val="004F47E5"/>
    <w:rsid w:val="00513674"/>
    <w:rsid w:val="00514D4C"/>
    <w:rsid w:val="00530D63"/>
    <w:rsid w:val="005363F3"/>
    <w:rsid w:val="00543BC4"/>
    <w:rsid w:val="00566B57"/>
    <w:rsid w:val="00571CD4"/>
    <w:rsid w:val="0057286B"/>
    <w:rsid w:val="005769E7"/>
    <w:rsid w:val="005D2A79"/>
    <w:rsid w:val="005D3DF3"/>
    <w:rsid w:val="005E156F"/>
    <w:rsid w:val="005E7893"/>
    <w:rsid w:val="005F0097"/>
    <w:rsid w:val="005F3556"/>
    <w:rsid w:val="006047BC"/>
    <w:rsid w:val="0061448F"/>
    <w:rsid w:val="00621E17"/>
    <w:rsid w:val="0062378B"/>
    <w:rsid w:val="00625795"/>
    <w:rsid w:val="00635E40"/>
    <w:rsid w:val="00654EA0"/>
    <w:rsid w:val="0067260F"/>
    <w:rsid w:val="00680E71"/>
    <w:rsid w:val="006928E1"/>
    <w:rsid w:val="00696577"/>
    <w:rsid w:val="006A0C6B"/>
    <w:rsid w:val="006C5000"/>
    <w:rsid w:val="006D764F"/>
    <w:rsid w:val="006E60C3"/>
    <w:rsid w:val="006F029C"/>
    <w:rsid w:val="0071185A"/>
    <w:rsid w:val="00725F8A"/>
    <w:rsid w:val="00740413"/>
    <w:rsid w:val="00745543"/>
    <w:rsid w:val="00747577"/>
    <w:rsid w:val="00770644"/>
    <w:rsid w:val="00775AF1"/>
    <w:rsid w:val="007A14B0"/>
    <w:rsid w:val="007B605E"/>
    <w:rsid w:val="007B680D"/>
    <w:rsid w:val="007C3DBD"/>
    <w:rsid w:val="007E7802"/>
    <w:rsid w:val="007F657C"/>
    <w:rsid w:val="0080210E"/>
    <w:rsid w:val="00810438"/>
    <w:rsid w:val="0081545A"/>
    <w:rsid w:val="00820B64"/>
    <w:rsid w:val="00834C51"/>
    <w:rsid w:val="00862E0A"/>
    <w:rsid w:val="00892F63"/>
    <w:rsid w:val="00896E3C"/>
    <w:rsid w:val="008B336A"/>
    <w:rsid w:val="008D3C15"/>
    <w:rsid w:val="00906C25"/>
    <w:rsid w:val="009109EC"/>
    <w:rsid w:val="00913ECD"/>
    <w:rsid w:val="009168DF"/>
    <w:rsid w:val="00925919"/>
    <w:rsid w:val="00935C29"/>
    <w:rsid w:val="00937B44"/>
    <w:rsid w:val="00944E2E"/>
    <w:rsid w:val="00952870"/>
    <w:rsid w:val="0095606D"/>
    <w:rsid w:val="00957188"/>
    <w:rsid w:val="0097767C"/>
    <w:rsid w:val="009A2C67"/>
    <w:rsid w:val="009B0468"/>
    <w:rsid w:val="009C5192"/>
    <w:rsid w:val="009D2D35"/>
    <w:rsid w:val="009D3E96"/>
    <w:rsid w:val="009D44FA"/>
    <w:rsid w:val="009F4E0B"/>
    <w:rsid w:val="00A3265E"/>
    <w:rsid w:val="00A33744"/>
    <w:rsid w:val="00A37682"/>
    <w:rsid w:val="00A376DE"/>
    <w:rsid w:val="00A5532D"/>
    <w:rsid w:val="00A713B4"/>
    <w:rsid w:val="00A950F2"/>
    <w:rsid w:val="00AB1203"/>
    <w:rsid w:val="00AB25D0"/>
    <w:rsid w:val="00AB3480"/>
    <w:rsid w:val="00AB42E4"/>
    <w:rsid w:val="00AB6E40"/>
    <w:rsid w:val="00AD4504"/>
    <w:rsid w:val="00AE4328"/>
    <w:rsid w:val="00AF51E8"/>
    <w:rsid w:val="00AF7E08"/>
    <w:rsid w:val="00B20F2C"/>
    <w:rsid w:val="00B36197"/>
    <w:rsid w:val="00B36858"/>
    <w:rsid w:val="00B54F67"/>
    <w:rsid w:val="00B64890"/>
    <w:rsid w:val="00B65A6A"/>
    <w:rsid w:val="00B6660E"/>
    <w:rsid w:val="00B72C78"/>
    <w:rsid w:val="00B73CB8"/>
    <w:rsid w:val="00B877F7"/>
    <w:rsid w:val="00BA46B5"/>
    <w:rsid w:val="00BA7DBC"/>
    <w:rsid w:val="00BB0629"/>
    <w:rsid w:val="00BE67AE"/>
    <w:rsid w:val="00C02438"/>
    <w:rsid w:val="00C07D8E"/>
    <w:rsid w:val="00C1154E"/>
    <w:rsid w:val="00C14619"/>
    <w:rsid w:val="00C4011A"/>
    <w:rsid w:val="00C46C31"/>
    <w:rsid w:val="00C51D09"/>
    <w:rsid w:val="00C614B0"/>
    <w:rsid w:val="00C62B71"/>
    <w:rsid w:val="00C7249F"/>
    <w:rsid w:val="00C74615"/>
    <w:rsid w:val="00C81976"/>
    <w:rsid w:val="00C921D5"/>
    <w:rsid w:val="00CA0557"/>
    <w:rsid w:val="00CA3616"/>
    <w:rsid w:val="00CA6E47"/>
    <w:rsid w:val="00CB3F99"/>
    <w:rsid w:val="00CB604E"/>
    <w:rsid w:val="00CD11B6"/>
    <w:rsid w:val="00CD60B5"/>
    <w:rsid w:val="00CD60D3"/>
    <w:rsid w:val="00CE57CB"/>
    <w:rsid w:val="00CF48D1"/>
    <w:rsid w:val="00D041A0"/>
    <w:rsid w:val="00D05AB2"/>
    <w:rsid w:val="00D34981"/>
    <w:rsid w:val="00D66641"/>
    <w:rsid w:val="00D66B51"/>
    <w:rsid w:val="00D74317"/>
    <w:rsid w:val="00D753BA"/>
    <w:rsid w:val="00D84D36"/>
    <w:rsid w:val="00D85EF3"/>
    <w:rsid w:val="00D864ED"/>
    <w:rsid w:val="00D938BC"/>
    <w:rsid w:val="00DA1DE3"/>
    <w:rsid w:val="00DA28D5"/>
    <w:rsid w:val="00DB5D67"/>
    <w:rsid w:val="00DD65E8"/>
    <w:rsid w:val="00DE1F53"/>
    <w:rsid w:val="00E0556E"/>
    <w:rsid w:val="00E17D02"/>
    <w:rsid w:val="00E604E4"/>
    <w:rsid w:val="00E613B0"/>
    <w:rsid w:val="00E63048"/>
    <w:rsid w:val="00E81B10"/>
    <w:rsid w:val="00E82295"/>
    <w:rsid w:val="00E948C6"/>
    <w:rsid w:val="00EA012A"/>
    <w:rsid w:val="00EA33AE"/>
    <w:rsid w:val="00EA7C7B"/>
    <w:rsid w:val="00EB05C8"/>
    <w:rsid w:val="00EB2CEA"/>
    <w:rsid w:val="00EC0C62"/>
    <w:rsid w:val="00EC2108"/>
    <w:rsid w:val="00ED4B35"/>
    <w:rsid w:val="00ED5A03"/>
    <w:rsid w:val="00EE2702"/>
    <w:rsid w:val="00EE3CEA"/>
    <w:rsid w:val="00EF03DF"/>
    <w:rsid w:val="00F02311"/>
    <w:rsid w:val="00F05892"/>
    <w:rsid w:val="00F114BE"/>
    <w:rsid w:val="00F24029"/>
    <w:rsid w:val="00F256DC"/>
    <w:rsid w:val="00F5109B"/>
    <w:rsid w:val="00F57751"/>
    <w:rsid w:val="00F66BC6"/>
    <w:rsid w:val="00F71386"/>
    <w:rsid w:val="00F75F6D"/>
    <w:rsid w:val="00F77856"/>
    <w:rsid w:val="00F9138E"/>
    <w:rsid w:val="00F93849"/>
    <w:rsid w:val="00FB2C0D"/>
    <w:rsid w:val="00FD380B"/>
    <w:rsid w:val="00FD5596"/>
    <w:rsid w:val="00FE128D"/>
    <w:rsid w:val="00FE6295"/>
    <w:rsid w:val="00FE667D"/>
    <w:rsid w:val="00FF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3F3D623B-CCDC-4CA3-A9FE-1C3300D2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820B64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20B64"/>
    <w:rPr>
      <w:color w:val="605E5C"/>
      <w:shd w:val="clear" w:color="auto" w:fill="E1DFDD"/>
    </w:rPr>
  </w:style>
  <w:style w:type="character" w:customStyle="1" w:styleId="Bodytext3">
    <w:name w:val="Body text (3)_"/>
    <w:link w:val="Bodytext30"/>
    <w:rsid w:val="00D041A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D041A0"/>
    <w:pPr>
      <w:widowControl/>
      <w:shd w:val="clear" w:color="auto" w:fill="FFFFFF"/>
      <w:autoSpaceDE/>
      <w:autoSpaceDN/>
      <w:spacing w:before="120" w:line="293" w:lineRule="exact"/>
      <w:ind w:hanging="420"/>
      <w:jc w:val="both"/>
    </w:pPr>
    <w:rPr>
      <w:sz w:val="21"/>
      <w:szCs w:val="21"/>
      <w:lang w:val="en-US" w:eastAsia="en-US" w:bidi="ar-SA"/>
    </w:rPr>
  </w:style>
  <w:style w:type="paragraph" w:styleId="NormalnyWeb">
    <w:name w:val="Normal (Web)"/>
    <w:basedOn w:val="Normalny"/>
    <w:uiPriority w:val="99"/>
    <w:unhideWhenUsed/>
    <w:rsid w:val="00D041A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EF5DA-5912-42E4-8CB0-F45E034E3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1223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189-2025 Budowa programu studiów Załącznik nr 4</vt:lpstr>
    </vt:vector>
  </TitlesOfParts>
  <Company/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189-2025 Budowa programu studiów Załącznik nr 4</dc:title>
  <dc:creator>Rektor UJK</dc:creator>
  <cp:keywords>Zarządzenie nr 189-2025 Budowa programu studiów Załącznik nr 4</cp:keywords>
  <cp:lastModifiedBy>Katarzyna Brożek</cp:lastModifiedBy>
  <cp:revision>39</cp:revision>
  <cp:lastPrinted>2025-10-28T07:51:00Z</cp:lastPrinted>
  <dcterms:created xsi:type="dcterms:W3CDTF">2026-03-23T06:57:00Z</dcterms:created>
  <dcterms:modified xsi:type="dcterms:W3CDTF">2026-07-27T20:10:00Z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